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6FDC" w:rsidRDefault="003E6FDC" w:rsidP="00DF7CFB">
      <w:pPr>
        <w:pStyle w:val="a3"/>
        <w:bidi/>
        <w:rPr>
          <w:rFonts w:cs="Traditional Arabic" w:hint="cs"/>
          <w:color w:val="552B2B"/>
          <w:sz w:val="30"/>
          <w:szCs w:val="30"/>
          <w:rtl/>
        </w:rPr>
      </w:pPr>
      <w:proofErr w:type="spellStart"/>
      <w:r>
        <w:rPr>
          <w:rFonts w:ascii="Arial" w:hAnsi="Arial" w:cs="Arial"/>
          <w:b/>
          <w:bCs/>
          <w:color w:val="26709C"/>
          <w:sz w:val="27"/>
          <w:szCs w:val="27"/>
          <w:shd w:val="clear" w:color="auto" w:fill="F4F9FC"/>
          <w:rtl/>
        </w:rPr>
        <w:t>نقى</w:t>
      </w:r>
      <w:proofErr w:type="spellEnd"/>
      <w:r>
        <w:rPr>
          <w:rStyle w:val="apple-converted-space"/>
          <w:rFonts w:ascii="Arial" w:hAnsi="Arial" w:cs="Arial"/>
          <w:b/>
          <w:bCs/>
          <w:color w:val="26709C"/>
          <w:sz w:val="27"/>
          <w:szCs w:val="27"/>
          <w:shd w:val="clear" w:color="auto" w:fill="F4F9FC"/>
        </w:rPr>
        <w:t> </w:t>
      </w:r>
      <w:proofErr w:type="spellStart"/>
      <w:r>
        <w:rPr>
          <w:rFonts w:ascii="Arial" w:hAnsi="Arial" w:cs="Arial"/>
          <w:color w:val="333333"/>
          <w:sz w:val="27"/>
          <w:szCs w:val="27"/>
          <w:shd w:val="clear" w:color="auto" w:fill="F4F9FC"/>
          <w:rtl/>
        </w:rPr>
        <w:t>الشَّيءَ</w:t>
      </w:r>
      <w:proofErr w:type="spellEnd"/>
      <w:r>
        <w:rPr>
          <w:rFonts w:ascii="Arial" w:hAnsi="Arial" w:cs="Arial"/>
          <w:color w:val="333333"/>
          <w:sz w:val="27"/>
          <w:szCs w:val="27"/>
          <w:shd w:val="clear" w:color="auto" w:fill="F4F9FC"/>
          <w:rtl/>
        </w:rPr>
        <w:t xml:space="preserve"> : </w:t>
      </w:r>
      <w:proofErr w:type="spellStart"/>
      <w:r>
        <w:rPr>
          <w:rFonts w:ascii="Arial" w:hAnsi="Arial" w:cs="Arial"/>
          <w:color w:val="333333"/>
          <w:sz w:val="27"/>
          <w:szCs w:val="27"/>
          <w:shd w:val="clear" w:color="auto" w:fill="F4F9FC"/>
          <w:rtl/>
        </w:rPr>
        <w:t>نقَّاه</w:t>
      </w:r>
      <w:proofErr w:type="spellEnd"/>
      <w:r>
        <w:rPr>
          <w:rFonts w:ascii="Arial" w:hAnsi="Arial" w:cs="Arial"/>
          <w:color w:val="333333"/>
          <w:sz w:val="27"/>
          <w:szCs w:val="27"/>
          <w:shd w:val="clear" w:color="auto" w:fill="F4F9FC"/>
          <w:rtl/>
        </w:rPr>
        <w:t xml:space="preserve"> </w:t>
      </w:r>
      <w:proofErr w:type="spellStart"/>
      <w:r>
        <w:rPr>
          <w:rFonts w:ascii="Arial" w:hAnsi="Arial" w:cs="Arial"/>
          <w:color w:val="333333"/>
          <w:sz w:val="27"/>
          <w:szCs w:val="27"/>
          <w:shd w:val="clear" w:color="auto" w:fill="F4F9FC"/>
          <w:rtl/>
        </w:rPr>
        <w:t>ونظّفه</w:t>
      </w:r>
      <w:proofErr w:type="spellEnd"/>
      <w:r>
        <w:rPr>
          <w:rFonts w:ascii="Arial" w:hAnsi="Arial" w:cs="Arial"/>
          <w:color w:val="333333"/>
          <w:sz w:val="27"/>
          <w:szCs w:val="27"/>
          <w:shd w:val="clear" w:color="auto" w:fill="F4F9FC"/>
          <w:rtl/>
        </w:rPr>
        <w:t xml:space="preserve"> </w:t>
      </w:r>
      <w:proofErr w:type="spellStart"/>
      <w:r>
        <w:rPr>
          <w:rFonts w:ascii="Arial" w:hAnsi="Arial" w:cs="Arial"/>
          <w:color w:val="333333"/>
          <w:sz w:val="27"/>
          <w:szCs w:val="27"/>
          <w:shd w:val="clear" w:color="auto" w:fill="F4F9FC"/>
          <w:rtl/>
        </w:rPr>
        <w:t>وخلّصه</w:t>
      </w:r>
      <w:proofErr w:type="spellEnd"/>
      <w:r>
        <w:rPr>
          <w:rFonts w:ascii="Arial" w:hAnsi="Arial" w:cs="Arial"/>
          <w:color w:val="333333"/>
          <w:sz w:val="27"/>
          <w:szCs w:val="27"/>
          <w:shd w:val="clear" w:color="auto" w:fill="F4F9FC"/>
          <w:rtl/>
        </w:rPr>
        <w:t xml:space="preserve"> </w:t>
      </w:r>
      <w:proofErr w:type="spellStart"/>
      <w:r>
        <w:rPr>
          <w:rFonts w:ascii="Arial" w:hAnsi="Arial" w:cs="Arial"/>
          <w:color w:val="333333"/>
          <w:sz w:val="27"/>
          <w:szCs w:val="27"/>
          <w:shd w:val="clear" w:color="auto" w:fill="F4F9FC"/>
          <w:rtl/>
        </w:rPr>
        <w:t>ممّا</w:t>
      </w:r>
      <w:proofErr w:type="spellEnd"/>
      <w:r>
        <w:rPr>
          <w:rFonts w:ascii="Arial" w:hAnsi="Arial" w:cs="Arial"/>
          <w:color w:val="333333"/>
          <w:sz w:val="27"/>
          <w:szCs w:val="27"/>
          <w:shd w:val="clear" w:color="auto" w:fill="F4F9FC"/>
          <w:rtl/>
        </w:rPr>
        <w:t xml:space="preserve"> </w:t>
      </w:r>
      <w:proofErr w:type="spellStart"/>
      <w:r>
        <w:rPr>
          <w:rFonts w:ascii="Arial" w:hAnsi="Arial" w:cs="Arial"/>
          <w:color w:val="333333"/>
          <w:sz w:val="27"/>
          <w:szCs w:val="27"/>
          <w:shd w:val="clear" w:color="auto" w:fill="F4F9FC"/>
          <w:rtl/>
        </w:rPr>
        <w:t>اختلط</w:t>
      </w:r>
      <w:proofErr w:type="spellEnd"/>
      <w:r>
        <w:rPr>
          <w:rFonts w:ascii="Arial" w:hAnsi="Arial" w:cs="Arial"/>
          <w:color w:val="333333"/>
          <w:sz w:val="27"/>
          <w:szCs w:val="27"/>
          <w:shd w:val="clear" w:color="auto" w:fill="F4F9FC"/>
          <w:rtl/>
        </w:rPr>
        <w:t xml:space="preserve"> به</w:t>
      </w:r>
    </w:p>
    <w:p w:rsidR="003E6FDC" w:rsidRDefault="003E6FDC" w:rsidP="003E6FDC">
      <w:pPr>
        <w:pStyle w:val="a3"/>
        <w:bidi/>
        <w:rPr>
          <w:rFonts w:cs="Traditional Arabic" w:hint="cs"/>
          <w:color w:val="552B2B"/>
          <w:sz w:val="30"/>
          <w:szCs w:val="30"/>
          <w:rtl/>
        </w:rPr>
      </w:pPr>
      <w:proofErr w:type="spellStart"/>
      <w:r>
        <w:rPr>
          <w:rFonts w:ascii="IRANSans" w:hAnsi="IRANSans"/>
          <w:color w:val="111111"/>
          <w:sz w:val="30"/>
          <w:szCs w:val="30"/>
          <w:shd w:val="clear" w:color="auto" w:fill="FFFFFF"/>
          <w:rtl/>
        </w:rPr>
        <w:t>انقاء</w:t>
      </w:r>
      <w:proofErr w:type="spellEnd"/>
      <w:r>
        <w:rPr>
          <w:rFonts w:ascii="IRANSans" w:hAnsi="IRANSans"/>
          <w:color w:val="111111"/>
          <w:sz w:val="30"/>
          <w:szCs w:val="30"/>
          <w:shd w:val="clear" w:color="auto" w:fill="FFFFFF"/>
          <w:rtl/>
        </w:rPr>
        <w:t xml:space="preserve">. [ </w:t>
      </w:r>
      <w:proofErr w:type="spellStart"/>
      <w:r>
        <w:rPr>
          <w:rFonts w:ascii="IRANSans" w:hAnsi="IRANSans"/>
          <w:color w:val="111111"/>
          <w:sz w:val="30"/>
          <w:szCs w:val="30"/>
          <w:shd w:val="clear" w:color="auto" w:fill="FFFFFF"/>
          <w:rtl/>
        </w:rPr>
        <w:t>اِ</w:t>
      </w:r>
      <w:proofErr w:type="spellEnd"/>
      <w:r>
        <w:rPr>
          <w:rFonts w:ascii="IRANSans" w:hAnsi="IRANSans"/>
          <w:color w:val="111111"/>
          <w:sz w:val="30"/>
          <w:szCs w:val="30"/>
          <w:shd w:val="clear" w:color="auto" w:fill="FFFFFF"/>
          <w:rtl/>
        </w:rPr>
        <w:t xml:space="preserve"> ] (ع </w:t>
      </w:r>
      <w:proofErr w:type="spellStart"/>
      <w:r>
        <w:rPr>
          <w:rFonts w:ascii="IRANSans" w:hAnsi="IRANSans"/>
          <w:color w:val="111111"/>
          <w:sz w:val="30"/>
          <w:szCs w:val="30"/>
          <w:shd w:val="clear" w:color="auto" w:fill="FFFFFF"/>
          <w:rtl/>
        </w:rPr>
        <w:t>مص</w:t>
      </w:r>
      <w:proofErr w:type="spellEnd"/>
      <w:r>
        <w:rPr>
          <w:rFonts w:ascii="IRANSans" w:hAnsi="IRANSans"/>
          <w:color w:val="111111"/>
          <w:sz w:val="30"/>
          <w:szCs w:val="30"/>
          <w:shd w:val="clear" w:color="auto" w:fill="FFFFFF"/>
          <w:rtl/>
        </w:rPr>
        <w:t xml:space="preserve"> ) برگزیدن . (منتهی </w:t>
      </w:r>
      <w:proofErr w:type="spellStart"/>
      <w:r>
        <w:rPr>
          <w:rFonts w:ascii="IRANSans" w:hAnsi="IRANSans"/>
          <w:color w:val="111111"/>
          <w:sz w:val="30"/>
          <w:szCs w:val="30"/>
          <w:shd w:val="clear" w:color="auto" w:fill="FFFFFF"/>
          <w:rtl/>
        </w:rPr>
        <w:t>الارب</w:t>
      </w:r>
      <w:proofErr w:type="spellEnd"/>
      <w:r>
        <w:rPr>
          <w:rFonts w:ascii="IRANSans" w:hAnsi="IRANSans"/>
          <w:color w:val="111111"/>
          <w:sz w:val="30"/>
          <w:szCs w:val="30"/>
          <w:shd w:val="clear" w:color="auto" w:fill="FFFFFF"/>
          <w:rtl/>
        </w:rPr>
        <w:t xml:space="preserve"> ) (ناظم </w:t>
      </w:r>
      <w:proofErr w:type="spellStart"/>
      <w:r>
        <w:rPr>
          <w:rFonts w:ascii="IRANSans" w:hAnsi="IRANSans"/>
          <w:color w:val="111111"/>
          <w:sz w:val="30"/>
          <w:szCs w:val="30"/>
          <w:shd w:val="clear" w:color="auto" w:fill="FFFFFF"/>
          <w:rtl/>
        </w:rPr>
        <w:t>الاطباء</w:t>
      </w:r>
      <w:proofErr w:type="spellEnd"/>
      <w:r>
        <w:rPr>
          <w:rFonts w:ascii="IRANSans" w:hAnsi="IRANSans"/>
          <w:color w:val="111111"/>
          <w:sz w:val="30"/>
          <w:szCs w:val="30"/>
          <w:shd w:val="clear" w:color="auto" w:fill="FFFFFF"/>
          <w:rtl/>
        </w:rPr>
        <w:t xml:space="preserve">) (آنندراج ). || فربه شدن شتران . (منتهی </w:t>
      </w:r>
      <w:proofErr w:type="spellStart"/>
      <w:r>
        <w:rPr>
          <w:rFonts w:ascii="IRANSans" w:hAnsi="IRANSans"/>
          <w:color w:val="111111"/>
          <w:sz w:val="30"/>
          <w:szCs w:val="30"/>
          <w:shd w:val="clear" w:color="auto" w:fill="FFFFFF"/>
          <w:rtl/>
        </w:rPr>
        <w:t>الارب</w:t>
      </w:r>
      <w:proofErr w:type="spellEnd"/>
      <w:r>
        <w:rPr>
          <w:rFonts w:ascii="IRANSans" w:hAnsi="IRANSans"/>
          <w:color w:val="111111"/>
          <w:sz w:val="30"/>
          <w:szCs w:val="30"/>
          <w:shd w:val="clear" w:color="auto" w:fill="FFFFFF"/>
          <w:rtl/>
        </w:rPr>
        <w:t xml:space="preserve"> ) (ناظم </w:t>
      </w:r>
      <w:proofErr w:type="spellStart"/>
      <w:r>
        <w:rPr>
          <w:rFonts w:ascii="IRANSans" w:hAnsi="IRANSans"/>
          <w:color w:val="111111"/>
          <w:sz w:val="30"/>
          <w:szCs w:val="30"/>
          <w:shd w:val="clear" w:color="auto" w:fill="FFFFFF"/>
          <w:rtl/>
        </w:rPr>
        <w:t>الاطباء</w:t>
      </w:r>
      <w:proofErr w:type="spellEnd"/>
      <w:r>
        <w:rPr>
          <w:rFonts w:ascii="IRANSans" w:hAnsi="IRANSans"/>
          <w:color w:val="111111"/>
          <w:sz w:val="30"/>
          <w:szCs w:val="30"/>
          <w:shd w:val="clear" w:color="auto" w:fill="FFFFFF"/>
          <w:rtl/>
        </w:rPr>
        <w:t xml:space="preserve">) (آنندراج ) (از </w:t>
      </w:r>
      <w:proofErr w:type="spellStart"/>
      <w:r>
        <w:rPr>
          <w:rFonts w:ascii="IRANSans" w:hAnsi="IRANSans"/>
          <w:color w:val="111111"/>
          <w:sz w:val="30"/>
          <w:szCs w:val="30"/>
          <w:shd w:val="clear" w:color="auto" w:fill="FFFFFF"/>
          <w:rtl/>
        </w:rPr>
        <w:t>اقرب</w:t>
      </w:r>
      <w:proofErr w:type="spellEnd"/>
      <w:r>
        <w:rPr>
          <w:rFonts w:ascii="IRANSans" w:hAnsi="IRANSans"/>
          <w:color w:val="111111"/>
          <w:sz w:val="30"/>
          <w:szCs w:val="30"/>
          <w:shd w:val="clear" w:color="auto" w:fill="FFFFFF"/>
          <w:rtl/>
        </w:rPr>
        <w:t xml:space="preserve"> </w:t>
      </w:r>
      <w:proofErr w:type="spellStart"/>
      <w:r>
        <w:rPr>
          <w:rFonts w:ascii="IRANSans" w:hAnsi="IRANSans"/>
          <w:color w:val="111111"/>
          <w:sz w:val="30"/>
          <w:szCs w:val="30"/>
          <w:shd w:val="clear" w:color="auto" w:fill="FFFFFF"/>
          <w:rtl/>
        </w:rPr>
        <w:t>الموارد</w:t>
      </w:r>
      <w:proofErr w:type="spellEnd"/>
      <w:r>
        <w:rPr>
          <w:rFonts w:ascii="IRANSans" w:hAnsi="IRANSans"/>
          <w:color w:val="111111"/>
          <w:sz w:val="30"/>
          <w:szCs w:val="30"/>
          <w:shd w:val="clear" w:color="auto" w:fill="FFFFFF"/>
          <w:rtl/>
        </w:rPr>
        <w:t xml:space="preserve">). || با </w:t>
      </w:r>
      <w:proofErr w:type="spellStart"/>
      <w:r>
        <w:rPr>
          <w:rFonts w:ascii="IRANSans" w:hAnsi="IRANSans"/>
          <w:color w:val="111111"/>
          <w:sz w:val="30"/>
          <w:szCs w:val="30"/>
          <w:shd w:val="clear" w:color="auto" w:fill="FFFFFF"/>
          <w:rtl/>
        </w:rPr>
        <w:t>مغزِ</w:t>
      </w:r>
      <w:proofErr w:type="spellEnd"/>
      <w:r>
        <w:rPr>
          <w:rFonts w:ascii="IRANSans" w:hAnsi="IRANSans"/>
          <w:color w:val="111111"/>
          <w:sz w:val="30"/>
          <w:szCs w:val="30"/>
          <w:shd w:val="clear" w:color="auto" w:fill="FFFFFF"/>
          <w:rtl/>
        </w:rPr>
        <w:t xml:space="preserve"> استخوان گردیدن . || بزرگ </w:t>
      </w:r>
      <w:proofErr w:type="spellStart"/>
      <w:r>
        <w:rPr>
          <w:rFonts w:ascii="IRANSans" w:hAnsi="IRANSans"/>
          <w:color w:val="111111"/>
          <w:sz w:val="30"/>
          <w:szCs w:val="30"/>
          <w:shd w:val="clear" w:color="auto" w:fill="FFFFFF"/>
          <w:rtl/>
        </w:rPr>
        <w:t>گردانیدن</w:t>
      </w:r>
      <w:proofErr w:type="spellEnd"/>
      <w:r>
        <w:rPr>
          <w:rFonts w:ascii="IRANSans" w:hAnsi="IRANSans"/>
          <w:color w:val="111111"/>
          <w:sz w:val="30"/>
          <w:szCs w:val="30"/>
          <w:shd w:val="clear" w:color="auto" w:fill="FFFFFF"/>
          <w:rtl/>
        </w:rPr>
        <w:t xml:space="preserve"> گندم را. (منتهی </w:t>
      </w:r>
      <w:proofErr w:type="spellStart"/>
      <w:r>
        <w:rPr>
          <w:rFonts w:ascii="IRANSans" w:hAnsi="IRANSans"/>
          <w:color w:val="111111"/>
          <w:sz w:val="30"/>
          <w:szCs w:val="30"/>
          <w:shd w:val="clear" w:color="auto" w:fill="FFFFFF"/>
          <w:rtl/>
        </w:rPr>
        <w:t>الارب</w:t>
      </w:r>
      <w:proofErr w:type="spellEnd"/>
      <w:r>
        <w:rPr>
          <w:rFonts w:ascii="IRANSans" w:hAnsi="IRANSans"/>
          <w:color w:val="111111"/>
          <w:sz w:val="30"/>
          <w:szCs w:val="30"/>
          <w:shd w:val="clear" w:color="auto" w:fill="FFFFFF"/>
          <w:rtl/>
        </w:rPr>
        <w:t xml:space="preserve"> ) (ناظم </w:t>
      </w:r>
      <w:proofErr w:type="spellStart"/>
      <w:r>
        <w:rPr>
          <w:rFonts w:ascii="IRANSans" w:hAnsi="IRANSans"/>
          <w:color w:val="111111"/>
          <w:sz w:val="30"/>
          <w:szCs w:val="30"/>
          <w:shd w:val="clear" w:color="auto" w:fill="FFFFFF"/>
          <w:rtl/>
        </w:rPr>
        <w:t>الاطباء</w:t>
      </w:r>
      <w:proofErr w:type="spellEnd"/>
      <w:r>
        <w:rPr>
          <w:rFonts w:ascii="IRANSans" w:hAnsi="IRANSans"/>
          <w:color w:val="111111"/>
          <w:sz w:val="30"/>
          <w:szCs w:val="30"/>
          <w:shd w:val="clear" w:color="auto" w:fill="FFFFFF"/>
          <w:rtl/>
        </w:rPr>
        <w:t xml:space="preserve">) (آنندراج ) . فربه و </w:t>
      </w:r>
      <w:proofErr w:type="spellStart"/>
      <w:r>
        <w:rPr>
          <w:rFonts w:ascii="IRANSans" w:hAnsi="IRANSans"/>
          <w:color w:val="111111"/>
          <w:sz w:val="30"/>
          <w:szCs w:val="30"/>
          <w:shd w:val="clear" w:color="auto" w:fill="FFFFFF"/>
          <w:rtl/>
        </w:rPr>
        <w:t>پرمغز</w:t>
      </w:r>
      <w:proofErr w:type="spellEnd"/>
      <w:r>
        <w:rPr>
          <w:rFonts w:ascii="IRANSans" w:hAnsi="IRANSans"/>
          <w:color w:val="111111"/>
          <w:sz w:val="30"/>
          <w:szCs w:val="30"/>
          <w:shd w:val="clear" w:color="auto" w:fill="FFFFFF"/>
          <w:rtl/>
        </w:rPr>
        <w:t xml:space="preserve"> شدن گندم . (از </w:t>
      </w:r>
      <w:proofErr w:type="spellStart"/>
      <w:r>
        <w:rPr>
          <w:rFonts w:ascii="IRANSans" w:hAnsi="IRANSans"/>
          <w:color w:val="111111"/>
          <w:sz w:val="30"/>
          <w:szCs w:val="30"/>
          <w:shd w:val="clear" w:color="auto" w:fill="FFFFFF"/>
          <w:rtl/>
        </w:rPr>
        <w:t>اقرب</w:t>
      </w:r>
      <w:proofErr w:type="spellEnd"/>
      <w:r>
        <w:rPr>
          <w:rFonts w:ascii="IRANSans" w:hAnsi="IRANSans"/>
          <w:color w:val="111111"/>
          <w:sz w:val="30"/>
          <w:szCs w:val="30"/>
          <w:shd w:val="clear" w:color="auto" w:fill="FFFFFF"/>
          <w:rtl/>
        </w:rPr>
        <w:t xml:space="preserve"> </w:t>
      </w:r>
      <w:proofErr w:type="spellStart"/>
      <w:r>
        <w:rPr>
          <w:rFonts w:ascii="IRANSans" w:hAnsi="IRANSans"/>
          <w:color w:val="111111"/>
          <w:sz w:val="30"/>
          <w:szCs w:val="30"/>
          <w:shd w:val="clear" w:color="auto" w:fill="FFFFFF"/>
          <w:rtl/>
        </w:rPr>
        <w:t>الموارد</w:t>
      </w:r>
      <w:proofErr w:type="spellEnd"/>
      <w:r>
        <w:rPr>
          <w:rFonts w:ascii="IRANSans" w:hAnsi="IRANSans"/>
          <w:color w:val="111111"/>
          <w:sz w:val="30"/>
          <w:szCs w:val="30"/>
          <w:shd w:val="clear" w:color="auto" w:fill="FFFFFF"/>
          <w:rtl/>
        </w:rPr>
        <w:t xml:space="preserve">). فربه و بالیده شدن گندم . (از شرح قاموس ). </w:t>
      </w:r>
      <w:proofErr w:type="spellStart"/>
      <w:r>
        <w:rPr>
          <w:rFonts w:ascii="IRANSans" w:hAnsi="IRANSans"/>
          <w:color w:val="111111"/>
          <w:sz w:val="30"/>
          <w:szCs w:val="30"/>
          <w:shd w:val="clear" w:color="auto" w:fill="FFFFFF"/>
          <w:rtl/>
        </w:rPr>
        <w:t>مغزدار</w:t>
      </w:r>
      <w:proofErr w:type="spellEnd"/>
      <w:r>
        <w:rPr>
          <w:rFonts w:ascii="IRANSans" w:hAnsi="IRANSans"/>
          <w:color w:val="111111"/>
          <w:sz w:val="30"/>
          <w:szCs w:val="30"/>
          <w:shd w:val="clear" w:color="auto" w:fill="FFFFFF"/>
          <w:rtl/>
        </w:rPr>
        <w:t xml:space="preserve"> گشتن . || پاک کردن . (تاج </w:t>
      </w:r>
      <w:proofErr w:type="spellStart"/>
      <w:r>
        <w:rPr>
          <w:rFonts w:ascii="IRANSans" w:hAnsi="IRANSans"/>
          <w:color w:val="111111"/>
          <w:sz w:val="30"/>
          <w:szCs w:val="30"/>
          <w:shd w:val="clear" w:color="auto" w:fill="FFFFFF"/>
          <w:rtl/>
        </w:rPr>
        <w:t>المصادر</w:t>
      </w:r>
      <w:proofErr w:type="spellEnd"/>
      <w:r>
        <w:rPr>
          <w:rFonts w:ascii="IRANSans" w:hAnsi="IRANSans"/>
          <w:color w:val="111111"/>
          <w:sz w:val="30"/>
          <w:szCs w:val="30"/>
          <w:shd w:val="clear" w:color="auto" w:fill="FFFFFF"/>
          <w:rtl/>
        </w:rPr>
        <w:t xml:space="preserve"> </w:t>
      </w:r>
      <w:proofErr w:type="spellStart"/>
      <w:r>
        <w:rPr>
          <w:rFonts w:ascii="IRANSans" w:hAnsi="IRANSans"/>
          <w:color w:val="111111"/>
          <w:sz w:val="30"/>
          <w:szCs w:val="30"/>
          <w:shd w:val="clear" w:color="auto" w:fill="FFFFFF"/>
          <w:rtl/>
        </w:rPr>
        <w:t>بیهقی</w:t>
      </w:r>
      <w:proofErr w:type="spellEnd"/>
      <w:r>
        <w:rPr>
          <w:rFonts w:ascii="IRANSans" w:hAnsi="IRANSans"/>
          <w:color w:val="111111"/>
          <w:sz w:val="30"/>
          <w:szCs w:val="30"/>
          <w:shd w:val="clear" w:color="auto" w:fill="FFFFFF"/>
          <w:rtl/>
        </w:rPr>
        <w:t xml:space="preserve"> ). تنقیه . پاکیزه کردن . (یادداشت </w:t>
      </w:r>
      <w:proofErr w:type="spellStart"/>
      <w:r>
        <w:rPr>
          <w:rFonts w:ascii="IRANSans" w:hAnsi="IRANSans"/>
          <w:color w:val="111111"/>
          <w:sz w:val="30"/>
          <w:szCs w:val="30"/>
          <w:shd w:val="clear" w:color="auto" w:fill="FFFFFF"/>
          <w:rtl/>
        </w:rPr>
        <w:t>مؤلف</w:t>
      </w:r>
      <w:proofErr w:type="spellEnd"/>
      <w:r>
        <w:rPr>
          <w:rFonts w:ascii="IRANSans" w:hAnsi="IRANSans"/>
          <w:color w:val="111111"/>
          <w:sz w:val="30"/>
          <w:szCs w:val="30"/>
          <w:shd w:val="clear" w:color="auto" w:fill="FFFFFF"/>
        </w:rPr>
        <w:t xml:space="preserve"> ).</w:t>
      </w:r>
      <w:bookmarkStart w:id="0" w:name="_GoBack"/>
      <w:bookmarkEnd w:id="0"/>
    </w:p>
    <w:p w:rsidR="00DF7CFB" w:rsidRDefault="00DF7CFB" w:rsidP="003E6FDC">
      <w:pPr>
        <w:pStyle w:val="a3"/>
        <w:bidi/>
        <w:rPr>
          <w:rFonts w:cs="Traditional Arabic"/>
          <w:color w:val="552B2B"/>
          <w:sz w:val="30"/>
          <w:szCs w:val="30"/>
        </w:rPr>
      </w:pPr>
      <w:proofErr w:type="spellStart"/>
      <w:r>
        <w:rPr>
          <w:rFonts w:cs="Traditional Arabic" w:hint="cs"/>
          <w:color w:val="552B2B"/>
          <w:sz w:val="30"/>
          <w:szCs w:val="30"/>
          <w:rtl/>
        </w:rPr>
        <w:t>كتاب</w:t>
      </w:r>
      <w:proofErr w:type="spellEnd"/>
      <w:r>
        <w:rPr>
          <w:rFonts w:cs="Traditional Arabic" w:hint="cs"/>
          <w:color w:val="552B2B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552B2B"/>
          <w:sz w:val="30"/>
          <w:szCs w:val="30"/>
          <w:rtl/>
        </w:rPr>
        <w:t>العين</w:t>
      </w:r>
      <w:proofErr w:type="spellEnd"/>
      <w:r>
        <w:rPr>
          <w:rFonts w:cs="Traditional Arabic" w:hint="cs"/>
          <w:color w:val="552B2B"/>
          <w:sz w:val="30"/>
          <w:szCs w:val="30"/>
          <w:rtl/>
        </w:rPr>
        <w:t xml:space="preserve"> / ج‏8 / 289 / </w:t>
      </w:r>
      <w:proofErr w:type="spellStart"/>
      <w:r>
        <w:rPr>
          <w:rFonts w:cs="Traditional Arabic" w:hint="cs"/>
          <w:color w:val="552B2B"/>
          <w:sz w:val="30"/>
          <w:szCs w:val="30"/>
          <w:rtl/>
        </w:rPr>
        <w:t>برأ</w:t>
      </w:r>
      <w:proofErr w:type="spellEnd"/>
      <w:r>
        <w:rPr>
          <w:rFonts w:cs="Traditional Arabic" w:hint="cs"/>
          <w:color w:val="552B2B"/>
          <w:sz w:val="30"/>
          <w:szCs w:val="30"/>
          <w:rtl/>
        </w:rPr>
        <w:t>: ..... ص : 289</w:t>
      </w:r>
    </w:p>
    <w:p w:rsidR="00DF7CFB" w:rsidRDefault="00DF7CFB" w:rsidP="00DF7CFB">
      <w:pPr>
        <w:pStyle w:val="a3"/>
        <w:bidi/>
        <w:rPr>
          <w:rFonts w:cs="Traditional Arabic"/>
          <w:color w:val="552B2B"/>
          <w:sz w:val="30"/>
          <w:szCs w:val="30"/>
          <w:rtl/>
        </w:rPr>
      </w:pPr>
      <w:proofErr w:type="spellStart"/>
      <w:r>
        <w:rPr>
          <w:rFonts w:cs="Traditional Arabic" w:hint="cs"/>
          <w:color w:val="7800FA"/>
          <w:sz w:val="30"/>
          <w:szCs w:val="30"/>
          <w:rtl/>
        </w:rPr>
        <w:t>الْبَرْءُ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،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مهموز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: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الخلق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>.</w:t>
      </w:r>
      <w:r>
        <w:rPr>
          <w:rFonts w:cs="Traditional Arabic" w:hint="cs"/>
          <w:color w:val="7800FA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7800FA"/>
          <w:sz w:val="30"/>
          <w:szCs w:val="30"/>
          <w:rtl/>
        </w:rPr>
        <w:t>بَرَأَ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الله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الخلق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>‏</w:t>
      </w:r>
      <w:r>
        <w:rPr>
          <w:rFonts w:cs="Traditional Arabic" w:hint="cs"/>
          <w:color w:val="7800FA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7800FA"/>
          <w:sz w:val="30"/>
          <w:szCs w:val="30"/>
          <w:rtl/>
        </w:rPr>
        <w:t>يَبْرَؤُهُمْ</w:t>
      </w:r>
      <w:proofErr w:type="spellEnd"/>
      <w:r>
        <w:rPr>
          <w:rFonts w:cs="Traditional Arabic" w:hint="cs"/>
          <w:color w:val="7800FA"/>
          <w:sz w:val="30"/>
          <w:szCs w:val="30"/>
          <w:rtl/>
        </w:rPr>
        <w:t xml:space="preserve">‏ </w:t>
      </w:r>
      <w:proofErr w:type="spellStart"/>
      <w:r>
        <w:rPr>
          <w:rFonts w:cs="Traditional Arabic" w:hint="cs"/>
          <w:color w:val="7800FA"/>
          <w:sz w:val="30"/>
          <w:szCs w:val="30"/>
          <w:rtl/>
        </w:rPr>
        <w:t>بَرْءاً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،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فهو</w:t>
      </w:r>
      <w:proofErr w:type="spellEnd"/>
      <w:r>
        <w:rPr>
          <w:rFonts w:cs="Traditional Arabic" w:hint="cs"/>
          <w:color w:val="7800FA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7800FA"/>
          <w:sz w:val="30"/>
          <w:szCs w:val="30"/>
          <w:rtl/>
        </w:rPr>
        <w:t>بَارِى‏ءٌ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>. و</w:t>
      </w:r>
      <w:r>
        <w:rPr>
          <w:rFonts w:cs="Traditional Arabic" w:hint="cs"/>
          <w:color w:val="7800FA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7800FA"/>
          <w:sz w:val="30"/>
          <w:szCs w:val="30"/>
          <w:rtl/>
        </w:rPr>
        <w:t>الْبُرْءُ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: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السلامة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من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السقم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،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تقول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>:</w:t>
      </w:r>
      <w:r>
        <w:rPr>
          <w:rFonts w:cs="Traditional Arabic" w:hint="cs"/>
          <w:color w:val="7800FA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7800FA"/>
          <w:sz w:val="30"/>
          <w:szCs w:val="30"/>
          <w:rtl/>
        </w:rPr>
        <w:t>بَرَأَ</w:t>
      </w:r>
      <w:proofErr w:type="spellEnd"/>
      <w:r>
        <w:rPr>
          <w:rFonts w:cs="Traditional Arabic" w:hint="cs"/>
          <w:color w:val="7800FA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7800FA"/>
          <w:sz w:val="30"/>
          <w:szCs w:val="30"/>
          <w:rtl/>
        </w:rPr>
        <w:t>يَبْرَأُ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و</w:t>
      </w:r>
      <w:r>
        <w:rPr>
          <w:rFonts w:cs="Traditional Arabic" w:hint="cs"/>
          <w:color w:val="7800FA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7800FA"/>
          <w:sz w:val="30"/>
          <w:szCs w:val="30"/>
          <w:rtl/>
        </w:rPr>
        <w:t>يَبْرُؤُ</w:t>
      </w:r>
      <w:proofErr w:type="spellEnd"/>
      <w:r>
        <w:rPr>
          <w:rFonts w:cs="Traditional Arabic" w:hint="cs"/>
          <w:color w:val="7800FA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7800FA"/>
          <w:sz w:val="30"/>
          <w:szCs w:val="30"/>
          <w:rtl/>
        </w:rPr>
        <w:t>بَرْءاً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و</w:t>
      </w:r>
      <w:r>
        <w:rPr>
          <w:rFonts w:cs="Traditional Arabic" w:hint="cs"/>
          <w:color w:val="7800FA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7800FA"/>
          <w:sz w:val="30"/>
          <w:szCs w:val="30"/>
          <w:rtl/>
        </w:rPr>
        <w:t>بُرُوءاً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>. و</w:t>
      </w:r>
      <w:r>
        <w:rPr>
          <w:rFonts w:cs="Traditional Arabic" w:hint="cs"/>
          <w:color w:val="7800FA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7800FA"/>
          <w:sz w:val="30"/>
          <w:szCs w:val="30"/>
          <w:rtl/>
        </w:rPr>
        <w:t>بَرِى‏ءَ</w:t>
      </w:r>
      <w:proofErr w:type="spellEnd"/>
      <w:r>
        <w:rPr>
          <w:rFonts w:cs="Traditional Arabic" w:hint="cs"/>
          <w:color w:val="7800FA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7800FA"/>
          <w:sz w:val="30"/>
          <w:szCs w:val="30"/>
          <w:rtl/>
        </w:rPr>
        <w:t>يَبْرَأُ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بمعناه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>. و</w:t>
      </w:r>
      <w:r>
        <w:rPr>
          <w:rFonts w:cs="Traditional Arabic" w:hint="cs"/>
          <w:color w:val="7800FA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7800FA"/>
          <w:sz w:val="30"/>
          <w:szCs w:val="30"/>
          <w:rtl/>
        </w:rPr>
        <w:t>الْبَرَاءَةُ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من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العيب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و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المكروه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، و لا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يقال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إلا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>:</w:t>
      </w:r>
      <w:r>
        <w:rPr>
          <w:rFonts w:cs="Traditional Arabic" w:hint="cs"/>
          <w:color w:val="7800FA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7800FA"/>
          <w:sz w:val="30"/>
          <w:szCs w:val="30"/>
          <w:rtl/>
        </w:rPr>
        <w:t>بَرِى‏ءَ</w:t>
      </w:r>
      <w:proofErr w:type="spellEnd"/>
      <w:r>
        <w:rPr>
          <w:rFonts w:cs="Traditional Arabic" w:hint="cs"/>
          <w:color w:val="7800FA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7800FA"/>
          <w:sz w:val="30"/>
          <w:szCs w:val="30"/>
          <w:rtl/>
        </w:rPr>
        <w:t>يَبْرَأُ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، و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فاعله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>:</w:t>
      </w:r>
      <w:r>
        <w:rPr>
          <w:rFonts w:cs="Traditional Arabic" w:hint="cs"/>
          <w:color w:val="7800FA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7800FA"/>
          <w:sz w:val="30"/>
          <w:szCs w:val="30"/>
          <w:rtl/>
        </w:rPr>
        <w:t>بَرِي‏ءٌ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كما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ترى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>، و</w:t>
      </w:r>
      <w:r>
        <w:rPr>
          <w:rFonts w:cs="Traditional Arabic" w:hint="cs"/>
          <w:color w:val="7800FA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7800FA"/>
          <w:sz w:val="30"/>
          <w:szCs w:val="30"/>
          <w:rtl/>
        </w:rPr>
        <w:t>بَرَاءٌ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، و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امرأة</w:t>
      </w:r>
      <w:proofErr w:type="spellEnd"/>
      <w:r>
        <w:rPr>
          <w:rFonts w:cs="Traditional Arabic" w:hint="cs"/>
          <w:color w:val="7800FA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7800FA"/>
          <w:sz w:val="30"/>
          <w:szCs w:val="30"/>
          <w:rtl/>
        </w:rPr>
        <w:t>بَرَاءٌ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، و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نسوة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براء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،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في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كل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ذلك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سواء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>. و</w:t>
      </w:r>
      <w:r>
        <w:rPr>
          <w:rFonts w:cs="Traditional Arabic" w:hint="cs"/>
          <w:color w:val="7800FA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7800FA"/>
          <w:sz w:val="30"/>
          <w:szCs w:val="30"/>
          <w:rtl/>
        </w:rPr>
        <w:t>بُرَآء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على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قياس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فعلاء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>: جمع‏</w:t>
      </w:r>
      <w:r>
        <w:rPr>
          <w:rFonts w:cs="Traditional Arabic" w:hint="cs"/>
          <w:color w:val="7800FA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7800FA"/>
          <w:sz w:val="30"/>
          <w:szCs w:val="30"/>
          <w:rtl/>
        </w:rPr>
        <w:t>الْبَرِي‏ء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، و من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ترك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الهمز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قال:</w:t>
      </w:r>
      <w:r>
        <w:rPr>
          <w:rFonts w:cs="Traditional Arabic" w:hint="cs"/>
          <w:color w:val="7800FA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7800FA"/>
          <w:sz w:val="30"/>
          <w:szCs w:val="30"/>
          <w:rtl/>
        </w:rPr>
        <w:t>بُرَاء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. و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يقال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>:</w:t>
      </w:r>
      <w:r>
        <w:rPr>
          <w:rFonts w:cs="Traditional Arabic" w:hint="cs"/>
          <w:color w:val="7800FA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7800FA"/>
          <w:sz w:val="30"/>
          <w:szCs w:val="30"/>
          <w:rtl/>
        </w:rPr>
        <w:t>بَارَأْتُ</w:t>
      </w:r>
      <w:proofErr w:type="spellEnd"/>
      <w:r>
        <w:rPr>
          <w:rFonts w:cs="Traditional Arabic" w:hint="cs"/>
          <w:color w:val="7800FA"/>
          <w:sz w:val="30"/>
          <w:szCs w:val="30"/>
          <w:rtl/>
        </w:rPr>
        <w:t>‏</w:t>
      </w:r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الرجل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،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أي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>:</w:t>
      </w:r>
      <w:r>
        <w:rPr>
          <w:rFonts w:cs="Traditional Arabic" w:hint="cs"/>
          <w:color w:val="7800FA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7800FA"/>
          <w:sz w:val="30"/>
          <w:szCs w:val="30"/>
          <w:rtl/>
        </w:rPr>
        <w:t>بَرِى‏ءَ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إلي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و</w:t>
      </w:r>
      <w:r>
        <w:rPr>
          <w:rFonts w:cs="Traditional Arabic" w:hint="cs"/>
          <w:color w:val="7800FA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7800FA"/>
          <w:sz w:val="30"/>
          <w:szCs w:val="30"/>
          <w:rtl/>
        </w:rPr>
        <w:t>بَرِئْتُ</w:t>
      </w:r>
      <w:proofErr w:type="spellEnd"/>
      <w:r>
        <w:rPr>
          <w:rFonts w:cs="Traditional Arabic" w:hint="cs"/>
          <w:color w:val="7800FA"/>
          <w:sz w:val="30"/>
          <w:szCs w:val="30"/>
          <w:rtl/>
        </w:rPr>
        <w:t>‏</w:t>
      </w:r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إليه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>، مثل‏</w:t>
      </w:r>
      <w:r>
        <w:rPr>
          <w:rFonts w:cs="Traditional Arabic" w:hint="cs"/>
          <w:color w:val="7800FA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7800FA"/>
          <w:sz w:val="30"/>
          <w:szCs w:val="30"/>
          <w:rtl/>
        </w:rPr>
        <w:t>بَارَأْتُ</w:t>
      </w:r>
      <w:proofErr w:type="spellEnd"/>
      <w:r>
        <w:rPr>
          <w:rFonts w:cs="Traditional Arabic" w:hint="cs"/>
          <w:color w:val="7800FA"/>
          <w:sz w:val="30"/>
          <w:szCs w:val="30"/>
          <w:rtl/>
        </w:rPr>
        <w:t>‏</w:t>
      </w:r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المرأة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،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أي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: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صالحتها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على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المفارقة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. و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تقول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>:</w:t>
      </w:r>
      <w:r>
        <w:rPr>
          <w:rFonts w:cs="Traditional Arabic" w:hint="cs"/>
          <w:color w:val="7800FA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7800FA"/>
          <w:sz w:val="30"/>
          <w:szCs w:val="30"/>
          <w:rtl/>
        </w:rPr>
        <w:t>أَبْرَأْتُ</w:t>
      </w:r>
      <w:proofErr w:type="spellEnd"/>
      <w:r>
        <w:rPr>
          <w:rFonts w:cs="Traditional Arabic" w:hint="cs"/>
          <w:color w:val="7800FA"/>
          <w:sz w:val="30"/>
          <w:szCs w:val="30"/>
          <w:rtl/>
        </w:rPr>
        <w:t>‏</w:t>
      </w:r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الرجل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من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الدين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و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الضمان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>، و</w:t>
      </w:r>
      <w:r>
        <w:rPr>
          <w:rFonts w:cs="Traditional Arabic" w:hint="cs"/>
          <w:color w:val="7800FA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7800FA"/>
          <w:sz w:val="30"/>
          <w:szCs w:val="30"/>
          <w:rtl/>
        </w:rPr>
        <w:t>بَرَّأْتُهُ</w:t>
      </w:r>
      <w:proofErr w:type="spellEnd"/>
      <w:r>
        <w:rPr>
          <w:rFonts w:cs="Traditional Arabic" w:hint="cs"/>
          <w:color w:val="7800FA"/>
          <w:sz w:val="30"/>
          <w:szCs w:val="30"/>
          <w:rtl/>
        </w:rPr>
        <w:t>‏</w:t>
      </w:r>
      <w:r>
        <w:rPr>
          <w:rFonts w:cs="Traditional Arabic" w:hint="cs"/>
          <w:color w:val="000000"/>
          <w:sz w:val="30"/>
          <w:szCs w:val="30"/>
          <w:rtl/>
        </w:rPr>
        <w:t>. و</w:t>
      </w:r>
      <w:r>
        <w:rPr>
          <w:rFonts w:cs="Traditional Arabic" w:hint="cs"/>
          <w:color w:val="7800FA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7800FA"/>
          <w:sz w:val="30"/>
          <w:szCs w:val="30"/>
          <w:rtl/>
        </w:rPr>
        <w:t>الِاسْتِبْرَاء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: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أن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يشتري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الرجل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الجارية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فلا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يطؤها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حتى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تحيض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>. و</w:t>
      </w:r>
      <w:r>
        <w:rPr>
          <w:rFonts w:cs="Traditional Arabic" w:hint="cs"/>
          <w:color w:val="7800FA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7800FA"/>
          <w:sz w:val="30"/>
          <w:szCs w:val="30"/>
          <w:rtl/>
        </w:rPr>
        <w:t>الِاسْتِبْرَاء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: </w:t>
      </w:r>
      <w:proofErr w:type="spellStart"/>
      <w:r>
        <w:rPr>
          <w:rFonts w:cs="Traditional Arabic" w:hint="cs"/>
          <w:color w:val="D30000"/>
          <w:sz w:val="30"/>
          <w:szCs w:val="30"/>
          <w:rtl/>
        </w:rPr>
        <w:t>إنقاء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الذكر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بعد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البول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>.</w:t>
      </w:r>
    </w:p>
    <w:p w:rsidR="00DF7CFB" w:rsidRDefault="00DF7CFB">
      <w:pPr>
        <w:rPr>
          <w:rtl/>
        </w:rPr>
      </w:pPr>
    </w:p>
    <w:p w:rsidR="00DF7CFB" w:rsidRDefault="00DF7CFB" w:rsidP="00DF7CFB">
      <w:pPr>
        <w:pStyle w:val="a3"/>
        <w:bidi/>
        <w:rPr>
          <w:rFonts w:cs="Traditional Arabic"/>
          <w:color w:val="552B2B"/>
          <w:sz w:val="30"/>
          <w:szCs w:val="30"/>
        </w:rPr>
      </w:pPr>
      <w:proofErr w:type="spellStart"/>
      <w:r>
        <w:rPr>
          <w:rFonts w:cs="Traditional Arabic" w:hint="cs"/>
          <w:color w:val="552B2B"/>
          <w:sz w:val="30"/>
          <w:szCs w:val="30"/>
          <w:rtl/>
        </w:rPr>
        <w:t>تهذيب</w:t>
      </w:r>
      <w:proofErr w:type="spellEnd"/>
      <w:r>
        <w:rPr>
          <w:rFonts w:cs="Traditional Arabic" w:hint="cs"/>
          <w:color w:val="552B2B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552B2B"/>
          <w:sz w:val="30"/>
          <w:szCs w:val="30"/>
          <w:rtl/>
        </w:rPr>
        <w:t>اللغة</w:t>
      </w:r>
      <w:proofErr w:type="spellEnd"/>
      <w:r>
        <w:rPr>
          <w:rFonts w:cs="Traditional Arabic" w:hint="cs"/>
          <w:color w:val="552B2B"/>
          <w:sz w:val="30"/>
          <w:szCs w:val="30"/>
          <w:rtl/>
        </w:rPr>
        <w:t xml:space="preserve"> / ج‏9 / 241 / </w:t>
      </w:r>
      <w:proofErr w:type="spellStart"/>
      <w:r>
        <w:rPr>
          <w:rFonts w:cs="Traditional Arabic" w:hint="cs"/>
          <w:color w:val="552B2B"/>
          <w:sz w:val="30"/>
          <w:szCs w:val="30"/>
          <w:rtl/>
        </w:rPr>
        <w:t>نقا</w:t>
      </w:r>
      <w:proofErr w:type="spellEnd"/>
      <w:r>
        <w:rPr>
          <w:rFonts w:cs="Traditional Arabic" w:hint="cs"/>
          <w:color w:val="552B2B"/>
          <w:sz w:val="30"/>
          <w:szCs w:val="30"/>
          <w:rtl/>
        </w:rPr>
        <w:t>: ..... ص : 240</w:t>
      </w:r>
    </w:p>
    <w:p w:rsidR="00DF7CFB" w:rsidRDefault="00DF7CFB" w:rsidP="00DF7CFB">
      <w:pPr>
        <w:pStyle w:val="a3"/>
        <w:bidi/>
        <w:rPr>
          <w:rFonts w:cs="Traditional Arabic"/>
          <w:color w:val="552B2B"/>
          <w:sz w:val="30"/>
          <w:szCs w:val="30"/>
          <w:rtl/>
        </w:rPr>
      </w:pPr>
      <w:r>
        <w:rPr>
          <w:rFonts w:cs="Traditional Arabic" w:hint="cs"/>
          <w:color w:val="000000"/>
          <w:sz w:val="30"/>
          <w:szCs w:val="30"/>
          <w:rtl/>
        </w:rPr>
        <w:t>و</w:t>
      </w:r>
      <w:r>
        <w:rPr>
          <w:rFonts w:cs="Traditional Arabic" w:hint="cs"/>
          <w:color w:val="7800FA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7800FA"/>
          <w:sz w:val="30"/>
          <w:szCs w:val="30"/>
          <w:rtl/>
        </w:rPr>
        <w:t>النَّقاوَة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مصدر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الشي‏ء</w:t>
      </w:r>
      <w:proofErr w:type="spellEnd"/>
      <w:r>
        <w:rPr>
          <w:rFonts w:cs="Traditional Arabic" w:hint="cs"/>
          <w:color w:val="7800FA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7800FA"/>
          <w:sz w:val="30"/>
          <w:szCs w:val="30"/>
          <w:rtl/>
        </w:rPr>
        <w:t>النَقِيّ</w:t>
      </w:r>
      <w:proofErr w:type="spellEnd"/>
      <w:r>
        <w:rPr>
          <w:rFonts w:cs="Traditional Arabic" w:hint="cs"/>
          <w:color w:val="7800FA"/>
          <w:sz w:val="30"/>
          <w:szCs w:val="30"/>
          <w:rtl/>
        </w:rPr>
        <w:t>‏</w:t>
      </w:r>
      <w:r>
        <w:rPr>
          <w:rFonts w:cs="Traditional Arabic" w:hint="cs"/>
          <w:color w:val="000000"/>
          <w:sz w:val="30"/>
          <w:szCs w:val="30"/>
          <w:rtl/>
        </w:rPr>
        <w:t xml:space="preserve">.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تقول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>:</w:t>
      </w:r>
      <w:r>
        <w:rPr>
          <w:rFonts w:cs="Traditional Arabic" w:hint="cs"/>
          <w:color w:val="7800FA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7800FA"/>
          <w:sz w:val="30"/>
          <w:szCs w:val="30"/>
          <w:rtl/>
        </w:rPr>
        <w:t>نَقِيَ</w:t>
      </w:r>
      <w:proofErr w:type="spellEnd"/>
      <w:r>
        <w:rPr>
          <w:rFonts w:cs="Traditional Arabic" w:hint="cs"/>
          <w:color w:val="7800FA"/>
          <w:sz w:val="30"/>
          <w:szCs w:val="30"/>
          <w:rtl/>
        </w:rPr>
        <w:t xml:space="preserve">‏ </w:t>
      </w:r>
      <w:proofErr w:type="spellStart"/>
      <w:r>
        <w:rPr>
          <w:rFonts w:cs="Traditional Arabic" w:hint="cs"/>
          <w:color w:val="7800FA"/>
          <w:sz w:val="30"/>
          <w:szCs w:val="30"/>
          <w:rtl/>
        </w:rPr>
        <w:t>يَنْقَى</w:t>
      </w:r>
      <w:proofErr w:type="spellEnd"/>
      <w:r>
        <w:rPr>
          <w:rFonts w:cs="Traditional Arabic" w:hint="cs"/>
          <w:color w:val="7800FA"/>
          <w:sz w:val="30"/>
          <w:szCs w:val="30"/>
          <w:rtl/>
        </w:rPr>
        <w:t xml:space="preserve">‏ </w:t>
      </w:r>
      <w:proofErr w:type="spellStart"/>
      <w:r>
        <w:rPr>
          <w:rFonts w:cs="Traditional Arabic" w:hint="cs"/>
          <w:color w:val="7800FA"/>
          <w:sz w:val="30"/>
          <w:szCs w:val="30"/>
          <w:rtl/>
        </w:rPr>
        <w:t>نَقاوَة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، و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أنا</w:t>
      </w:r>
      <w:proofErr w:type="spellEnd"/>
      <w:r>
        <w:rPr>
          <w:rFonts w:cs="Traditional Arabic" w:hint="cs"/>
          <w:color w:val="7800FA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7800FA"/>
          <w:sz w:val="30"/>
          <w:szCs w:val="30"/>
          <w:rtl/>
        </w:rPr>
        <w:t>أنقيتُه</w:t>
      </w:r>
      <w:proofErr w:type="spellEnd"/>
      <w:r>
        <w:rPr>
          <w:rFonts w:cs="Traditional Arabic" w:hint="cs"/>
          <w:color w:val="7800FA"/>
          <w:sz w:val="30"/>
          <w:szCs w:val="30"/>
          <w:rtl/>
        </w:rPr>
        <w:t xml:space="preserve">‏ </w:t>
      </w:r>
      <w:proofErr w:type="spellStart"/>
      <w:r>
        <w:rPr>
          <w:rFonts w:cs="Traditional Arabic" w:hint="cs"/>
          <w:color w:val="D30000"/>
          <w:sz w:val="30"/>
          <w:szCs w:val="30"/>
          <w:rtl/>
        </w:rPr>
        <w:t>إنقاءً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>. و</w:t>
      </w:r>
      <w:r>
        <w:rPr>
          <w:rFonts w:cs="Traditional Arabic" w:hint="cs"/>
          <w:color w:val="7800FA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7800FA"/>
          <w:sz w:val="30"/>
          <w:szCs w:val="30"/>
          <w:rtl/>
        </w:rPr>
        <w:t>الانتقاء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>:</w:t>
      </w:r>
    </w:p>
    <w:p w:rsidR="00DF7CFB" w:rsidRDefault="00DF7CFB">
      <w:pPr>
        <w:rPr>
          <w:rtl/>
        </w:rPr>
      </w:pPr>
    </w:p>
    <w:p w:rsidR="00DF7CFB" w:rsidRDefault="00DF7CFB" w:rsidP="00DF7CFB">
      <w:pPr>
        <w:pStyle w:val="a3"/>
        <w:bidi/>
        <w:rPr>
          <w:rFonts w:cs="Traditional Arabic"/>
          <w:color w:val="552B2B"/>
          <w:sz w:val="30"/>
          <w:szCs w:val="30"/>
        </w:rPr>
      </w:pPr>
      <w:proofErr w:type="spellStart"/>
      <w:r>
        <w:rPr>
          <w:rFonts w:cs="Traditional Arabic" w:hint="cs"/>
          <w:color w:val="552B2B"/>
          <w:sz w:val="30"/>
          <w:szCs w:val="30"/>
          <w:rtl/>
        </w:rPr>
        <w:t>المحيط</w:t>
      </w:r>
      <w:proofErr w:type="spellEnd"/>
      <w:r>
        <w:rPr>
          <w:rFonts w:cs="Traditional Arabic" w:hint="cs"/>
          <w:color w:val="552B2B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552B2B"/>
          <w:sz w:val="30"/>
          <w:szCs w:val="30"/>
          <w:rtl/>
        </w:rPr>
        <w:t>في</w:t>
      </w:r>
      <w:proofErr w:type="spellEnd"/>
      <w:r>
        <w:rPr>
          <w:rFonts w:cs="Traditional Arabic" w:hint="cs"/>
          <w:color w:val="552B2B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552B2B"/>
          <w:sz w:val="30"/>
          <w:szCs w:val="30"/>
          <w:rtl/>
        </w:rPr>
        <w:t>اللغة</w:t>
      </w:r>
      <w:proofErr w:type="spellEnd"/>
      <w:r>
        <w:rPr>
          <w:rFonts w:cs="Traditional Arabic" w:hint="cs"/>
          <w:color w:val="552B2B"/>
          <w:sz w:val="30"/>
          <w:szCs w:val="30"/>
          <w:rtl/>
        </w:rPr>
        <w:t xml:space="preserve"> / ج‏6 / 33 / * </w:t>
      </w:r>
      <w:proofErr w:type="spellStart"/>
      <w:r>
        <w:rPr>
          <w:rFonts w:cs="Traditional Arabic" w:hint="cs"/>
          <w:color w:val="552B2B"/>
          <w:sz w:val="30"/>
          <w:szCs w:val="30"/>
          <w:rtl/>
        </w:rPr>
        <w:t>نقو</w:t>
      </w:r>
      <w:proofErr w:type="spellEnd"/>
      <w:r>
        <w:rPr>
          <w:rFonts w:cs="Traditional Arabic" w:hint="cs"/>
          <w:color w:val="552B2B"/>
          <w:sz w:val="30"/>
          <w:szCs w:val="30"/>
          <w:rtl/>
        </w:rPr>
        <w:t xml:space="preserve"> و </w:t>
      </w:r>
      <w:proofErr w:type="spellStart"/>
      <w:r>
        <w:rPr>
          <w:rFonts w:cs="Traditional Arabic" w:hint="cs"/>
          <w:color w:val="552B2B"/>
          <w:sz w:val="30"/>
          <w:szCs w:val="30"/>
          <w:rtl/>
        </w:rPr>
        <w:t>نقى</w:t>
      </w:r>
      <w:proofErr w:type="spellEnd"/>
      <w:r>
        <w:rPr>
          <w:rFonts w:cs="Traditional Arabic" w:hint="cs"/>
          <w:color w:val="552B2B"/>
          <w:sz w:val="30"/>
          <w:szCs w:val="30"/>
          <w:rtl/>
        </w:rPr>
        <w:t>: ..... ص : 33</w:t>
      </w:r>
    </w:p>
    <w:p w:rsidR="00DF7CFB" w:rsidRDefault="00DF7CFB" w:rsidP="00DF7CFB">
      <w:pPr>
        <w:pStyle w:val="a3"/>
        <w:bidi/>
        <w:rPr>
          <w:rFonts w:cs="Traditional Arabic"/>
          <w:color w:val="552B2B"/>
          <w:sz w:val="30"/>
          <w:szCs w:val="30"/>
          <w:rtl/>
        </w:rPr>
      </w:pPr>
      <w:proofErr w:type="spellStart"/>
      <w:r>
        <w:rPr>
          <w:rFonts w:cs="Traditional Arabic" w:hint="cs"/>
          <w:color w:val="000000"/>
          <w:sz w:val="30"/>
          <w:szCs w:val="30"/>
          <w:rtl/>
        </w:rPr>
        <w:t>مَصْدَرُ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الشَّيْ‏ءِ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النَّقِيِّ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>؛ و</w:t>
      </w:r>
      <w:r>
        <w:rPr>
          <w:rFonts w:cs="Traditional Arabic" w:hint="cs"/>
          <w:color w:val="7800FA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7800FA"/>
          <w:sz w:val="30"/>
          <w:szCs w:val="30"/>
          <w:rtl/>
        </w:rPr>
        <w:t>النَّقَاءُ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أيضاً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>، و قد</w:t>
      </w:r>
      <w:r>
        <w:rPr>
          <w:rFonts w:cs="Traditional Arabic" w:hint="cs"/>
          <w:color w:val="7800FA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7800FA"/>
          <w:sz w:val="30"/>
          <w:szCs w:val="30"/>
          <w:rtl/>
        </w:rPr>
        <w:t>نَقِيَ</w:t>
      </w:r>
      <w:proofErr w:type="spellEnd"/>
      <w:r>
        <w:rPr>
          <w:rFonts w:cs="Traditional Arabic" w:hint="cs"/>
          <w:color w:val="7800FA"/>
          <w:sz w:val="30"/>
          <w:szCs w:val="30"/>
          <w:rtl/>
        </w:rPr>
        <w:t xml:space="preserve">‏ </w:t>
      </w:r>
      <w:proofErr w:type="spellStart"/>
      <w:r>
        <w:rPr>
          <w:rFonts w:cs="Traditional Arabic" w:hint="cs"/>
          <w:color w:val="7800FA"/>
          <w:sz w:val="30"/>
          <w:szCs w:val="30"/>
          <w:rtl/>
        </w:rPr>
        <w:t>يَنْقى</w:t>
      </w:r>
      <w:proofErr w:type="spellEnd"/>
      <w:r>
        <w:rPr>
          <w:rFonts w:cs="Traditional Arabic" w:hint="cs"/>
          <w:color w:val="7800FA"/>
          <w:sz w:val="30"/>
          <w:szCs w:val="30"/>
          <w:rtl/>
        </w:rPr>
        <w:t xml:space="preserve">‏ </w:t>
      </w:r>
      <w:proofErr w:type="spellStart"/>
      <w:r>
        <w:rPr>
          <w:rFonts w:cs="Traditional Arabic" w:hint="cs"/>
          <w:color w:val="7800FA"/>
          <w:sz w:val="30"/>
          <w:szCs w:val="30"/>
          <w:rtl/>
        </w:rPr>
        <w:t>نَقَاوَةً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و</w:t>
      </w:r>
      <w:r>
        <w:rPr>
          <w:rFonts w:cs="Traditional Arabic" w:hint="cs"/>
          <w:color w:val="7800FA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7800FA"/>
          <w:sz w:val="30"/>
          <w:szCs w:val="30"/>
          <w:rtl/>
        </w:rPr>
        <w:t>نَقَاءً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>. و</w:t>
      </w:r>
      <w:r>
        <w:rPr>
          <w:rFonts w:cs="Traditional Arabic" w:hint="cs"/>
          <w:color w:val="7800FA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7800FA"/>
          <w:sz w:val="30"/>
          <w:szCs w:val="30"/>
          <w:rtl/>
        </w:rPr>
        <w:t>أنْقَيْتُه</w:t>
      </w:r>
      <w:proofErr w:type="spellEnd"/>
      <w:r>
        <w:rPr>
          <w:rFonts w:cs="Traditional Arabic" w:hint="cs"/>
          <w:color w:val="7800FA"/>
          <w:sz w:val="30"/>
          <w:szCs w:val="30"/>
          <w:rtl/>
        </w:rPr>
        <w:t xml:space="preserve">‏ </w:t>
      </w:r>
      <w:proofErr w:type="spellStart"/>
      <w:r>
        <w:rPr>
          <w:rFonts w:cs="Traditional Arabic" w:hint="cs"/>
          <w:color w:val="D30000"/>
          <w:sz w:val="30"/>
          <w:szCs w:val="30"/>
          <w:rtl/>
        </w:rPr>
        <w:t>إنْقَاءً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>.</w:t>
      </w:r>
    </w:p>
    <w:p w:rsidR="00DF7CFB" w:rsidRDefault="00DF7CFB">
      <w:pPr>
        <w:rPr>
          <w:rtl/>
        </w:rPr>
      </w:pPr>
    </w:p>
    <w:p w:rsidR="00DF7CFB" w:rsidRDefault="00DF7CFB" w:rsidP="00DF7CFB">
      <w:pPr>
        <w:pStyle w:val="a3"/>
        <w:bidi/>
        <w:rPr>
          <w:rFonts w:cs="Traditional Arabic"/>
          <w:color w:val="552B2B"/>
          <w:sz w:val="30"/>
          <w:szCs w:val="30"/>
        </w:rPr>
      </w:pPr>
      <w:proofErr w:type="spellStart"/>
      <w:r>
        <w:rPr>
          <w:rFonts w:cs="Traditional Arabic" w:hint="cs"/>
          <w:color w:val="552B2B"/>
          <w:sz w:val="30"/>
          <w:szCs w:val="30"/>
          <w:rtl/>
        </w:rPr>
        <w:t>المحكم</w:t>
      </w:r>
      <w:proofErr w:type="spellEnd"/>
      <w:r>
        <w:rPr>
          <w:rFonts w:cs="Traditional Arabic" w:hint="cs"/>
          <w:color w:val="552B2B"/>
          <w:sz w:val="30"/>
          <w:szCs w:val="30"/>
          <w:rtl/>
        </w:rPr>
        <w:t xml:space="preserve"> و </w:t>
      </w:r>
      <w:proofErr w:type="spellStart"/>
      <w:r>
        <w:rPr>
          <w:rFonts w:cs="Traditional Arabic" w:hint="cs"/>
          <w:color w:val="552B2B"/>
          <w:sz w:val="30"/>
          <w:szCs w:val="30"/>
          <w:rtl/>
        </w:rPr>
        <w:t>المحيط</w:t>
      </w:r>
      <w:proofErr w:type="spellEnd"/>
      <w:r>
        <w:rPr>
          <w:rFonts w:cs="Traditional Arabic" w:hint="cs"/>
          <w:color w:val="552B2B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552B2B"/>
          <w:sz w:val="30"/>
          <w:szCs w:val="30"/>
          <w:rtl/>
        </w:rPr>
        <w:t>الأعظم</w:t>
      </w:r>
      <w:proofErr w:type="spellEnd"/>
      <w:r>
        <w:rPr>
          <w:rFonts w:cs="Traditional Arabic" w:hint="cs"/>
          <w:color w:val="552B2B"/>
          <w:sz w:val="30"/>
          <w:szCs w:val="30"/>
          <w:rtl/>
        </w:rPr>
        <w:t xml:space="preserve"> / ج‏2 / 470 / </w:t>
      </w:r>
      <w:proofErr w:type="spellStart"/>
      <w:r>
        <w:rPr>
          <w:rFonts w:cs="Traditional Arabic" w:hint="cs"/>
          <w:color w:val="552B2B"/>
          <w:sz w:val="30"/>
          <w:szCs w:val="30"/>
          <w:rtl/>
        </w:rPr>
        <w:t>يستعر</w:t>
      </w:r>
      <w:proofErr w:type="spellEnd"/>
      <w:r>
        <w:rPr>
          <w:rFonts w:cs="Traditional Arabic" w:hint="cs"/>
          <w:color w:val="552B2B"/>
          <w:sz w:val="30"/>
          <w:szCs w:val="30"/>
          <w:rtl/>
        </w:rPr>
        <w:t xml:space="preserve"> ..... ص : 470</w:t>
      </w:r>
    </w:p>
    <w:p w:rsidR="00DF7CFB" w:rsidRDefault="00DF7CFB" w:rsidP="00DF7CFB">
      <w:pPr>
        <w:pStyle w:val="a3"/>
        <w:bidi/>
        <w:rPr>
          <w:rFonts w:cs="Traditional Arabic"/>
          <w:color w:val="552B2B"/>
          <w:sz w:val="30"/>
          <w:szCs w:val="30"/>
          <w:rtl/>
        </w:rPr>
      </w:pPr>
      <w:r>
        <w:rPr>
          <w:rFonts w:cs="Traditional Arabic" w:hint="cs"/>
          <w:color w:val="000000"/>
          <w:sz w:val="30"/>
          <w:szCs w:val="30"/>
          <w:rtl/>
        </w:rPr>
        <w:t>* و</w:t>
      </w:r>
      <w:r>
        <w:rPr>
          <w:rFonts w:cs="Traditional Arabic" w:hint="cs"/>
          <w:color w:val="7800FA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7800FA"/>
          <w:sz w:val="30"/>
          <w:szCs w:val="30"/>
          <w:rtl/>
        </w:rPr>
        <w:t>اليَسْتَعُورُ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: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شَجَرٌ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تُصنع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مِنه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المسَاويكُ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. و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مَساوِيكُهُ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أشدُّ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المساويكِ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D30000"/>
          <w:sz w:val="30"/>
          <w:szCs w:val="30"/>
          <w:rtl/>
        </w:rPr>
        <w:t>إنقاءً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للثَّغْرِ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و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تَبْيِيضًا</w:t>
      </w:r>
      <w:proofErr w:type="spellEnd"/>
    </w:p>
    <w:p w:rsidR="00DF7CFB" w:rsidRDefault="00DF7CFB">
      <w:pPr>
        <w:rPr>
          <w:rtl/>
        </w:rPr>
      </w:pPr>
    </w:p>
    <w:p w:rsidR="00DF7CFB" w:rsidRDefault="00DF7CFB" w:rsidP="00DF7CFB">
      <w:pPr>
        <w:pStyle w:val="a3"/>
        <w:bidi/>
        <w:rPr>
          <w:rFonts w:cs="Traditional Arabic"/>
          <w:color w:val="552B2B"/>
          <w:sz w:val="30"/>
          <w:szCs w:val="30"/>
        </w:rPr>
      </w:pPr>
      <w:proofErr w:type="spellStart"/>
      <w:r>
        <w:rPr>
          <w:rFonts w:cs="Traditional Arabic" w:hint="cs"/>
          <w:color w:val="552B2B"/>
          <w:sz w:val="30"/>
          <w:szCs w:val="30"/>
          <w:rtl/>
        </w:rPr>
        <w:t>المخصص</w:t>
      </w:r>
      <w:proofErr w:type="spellEnd"/>
      <w:r>
        <w:rPr>
          <w:rFonts w:cs="Traditional Arabic" w:hint="cs"/>
          <w:color w:val="552B2B"/>
          <w:sz w:val="30"/>
          <w:szCs w:val="30"/>
          <w:rtl/>
        </w:rPr>
        <w:t xml:space="preserve"> / ج‏5 / 64 / </w:t>
      </w:r>
      <w:proofErr w:type="spellStart"/>
      <w:r>
        <w:rPr>
          <w:rFonts w:cs="Traditional Arabic" w:hint="cs"/>
          <w:color w:val="552B2B"/>
          <w:sz w:val="30"/>
          <w:szCs w:val="30"/>
          <w:rtl/>
        </w:rPr>
        <w:t>البول</w:t>
      </w:r>
      <w:proofErr w:type="spellEnd"/>
      <w:r>
        <w:rPr>
          <w:rFonts w:cs="Traditional Arabic" w:hint="cs"/>
          <w:color w:val="552B2B"/>
          <w:sz w:val="30"/>
          <w:szCs w:val="30"/>
          <w:rtl/>
        </w:rPr>
        <w:t xml:space="preserve"> ..... ص : 63</w:t>
      </w:r>
    </w:p>
    <w:p w:rsidR="00DF7CFB" w:rsidRDefault="00DF7CFB" w:rsidP="00DF7CFB">
      <w:pPr>
        <w:pStyle w:val="a3"/>
        <w:bidi/>
        <w:rPr>
          <w:rFonts w:cs="Traditional Arabic"/>
          <w:color w:val="552B2B"/>
          <w:sz w:val="30"/>
          <w:szCs w:val="30"/>
          <w:rtl/>
        </w:rPr>
      </w:pPr>
      <w:proofErr w:type="spellStart"/>
      <w:r>
        <w:rPr>
          <w:rFonts w:cs="Traditional Arabic" w:hint="cs"/>
          <w:color w:val="000000"/>
          <w:sz w:val="30"/>
          <w:szCs w:val="30"/>
          <w:rtl/>
        </w:rPr>
        <w:lastRenderedPageBreak/>
        <w:t>أخذَه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الأُسْر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و قد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أُسِر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أَسْرا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* ابن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السكيت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*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هذا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عُودُ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أُسْر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-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للذى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يُوضَع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على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بطْن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المَأْسور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الذى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يَحْتَبِس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بولُه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و لا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تقل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يُسْر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*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الأصمعى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*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بَولٌ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ثَرٌّ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-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غَزِير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و ما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أَثَرَّ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بَولَه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* صاحب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العين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*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الحَصَاة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-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داءٌ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يقَع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فى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المَثَانة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- و هو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أن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يَخْثُر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البولُ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فيشْتَدّ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حتى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يَصِير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كالحَصَاة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و قد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حُصِىَ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*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أبو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حاتم*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حَقَن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بولَه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يَحْقُنُه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حَقْنا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-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حَبَسه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و لا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يقال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أحْقَنه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و لا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حَقَنه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البولُ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و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الحُقْنة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-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دوَاء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يُحْقَن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به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المرِيضُ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المُحْتَقِن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* صاحب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العين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*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السَّرْح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-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انْفِجار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البول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بَعْد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احْتِباسِه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*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أبو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عبيد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*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صَرَب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بولَه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يَصْرِبُه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صَرْبا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-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حقَنَه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و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ازْرَأمَّ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-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انقَطَع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بولُه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* صاحب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العين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*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الاسْتِبْراء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D30000"/>
          <w:sz w:val="30"/>
          <w:szCs w:val="30"/>
          <w:rtl/>
        </w:rPr>
        <w:t>إنْقاء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الذكَر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بَعْد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البوْلِ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>‏</w:t>
      </w:r>
    </w:p>
    <w:p w:rsidR="00DF7CFB" w:rsidRDefault="00DF7CFB">
      <w:pPr>
        <w:rPr>
          <w:rtl/>
        </w:rPr>
      </w:pPr>
    </w:p>
    <w:p w:rsidR="00DF7CFB" w:rsidRDefault="00DF7CFB" w:rsidP="00DF7CFB">
      <w:pPr>
        <w:pStyle w:val="a3"/>
        <w:bidi/>
        <w:rPr>
          <w:rFonts w:cs="Traditional Arabic"/>
          <w:color w:val="552B2B"/>
          <w:sz w:val="30"/>
          <w:szCs w:val="30"/>
        </w:rPr>
      </w:pPr>
      <w:proofErr w:type="spellStart"/>
      <w:r>
        <w:rPr>
          <w:rFonts w:cs="Traditional Arabic" w:hint="cs"/>
          <w:color w:val="552B2B"/>
          <w:sz w:val="30"/>
          <w:szCs w:val="30"/>
          <w:rtl/>
        </w:rPr>
        <w:t>المخصص</w:t>
      </w:r>
      <w:proofErr w:type="spellEnd"/>
      <w:r>
        <w:rPr>
          <w:rFonts w:cs="Traditional Arabic" w:hint="cs"/>
          <w:color w:val="552B2B"/>
          <w:sz w:val="30"/>
          <w:szCs w:val="30"/>
          <w:rtl/>
        </w:rPr>
        <w:t xml:space="preserve"> / ج‏11 / 193 / ما </w:t>
      </w:r>
      <w:proofErr w:type="spellStart"/>
      <w:r>
        <w:rPr>
          <w:rFonts w:cs="Traditional Arabic" w:hint="cs"/>
          <w:color w:val="552B2B"/>
          <w:sz w:val="30"/>
          <w:szCs w:val="30"/>
          <w:rtl/>
        </w:rPr>
        <w:t>يستاك</w:t>
      </w:r>
      <w:proofErr w:type="spellEnd"/>
      <w:r>
        <w:rPr>
          <w:rFonts w:cs="Traditional Arabic" w:hint="cs"/>
          <w:color w:val="552B2B"/>
          <w:sz w:val="30"/>
          <w:szCs w:val="30"/>
          <w:rtl/>
        </w:rPr>
        <w:t xml:space="preserve"> به </w:t>
      </w:r>
      <w:proofErr w:type="spellStart"/>
      <w:r>
        <w:rPr>
          <w:rFonts w:cs="Traditional Arabic" w:hint="cs"/>
          <w:color w:val="552B2B"/>
          <w:sz w:val="30"/>
          <w:szCs w:val="30"/>
          <w:rtl/>
        </w:rPr>
        <w:t>مما</w:t>
      </w:r>
      <w:proofErr w:type="spellEnd"/>
      <w:r>
        <w:rPr>
          <w:rFonts w:cs="Traditional Arabic" w:hint="cs"/>
          <w:color w:val="552B2B"/>
          <w:sz w:val="30"/>
          <w:szCs w:val="30"/>
          <w:rtl/>
        </w:rPr>
        <w:t xml:space="preserve"> لم </w:t>
      </w:r>
      <w:proofErr w:type="spellStart"/>
      <w:r>
        <w:rPr>
          <w:rFonts w:cs="Traditional Arabic" w:hint="cs"/>
          <w:color w:val="552B2B"/>
          <w:sz w:val="30"/>
          <w:szCs w:val="30"/>
          <w:rtl/>
        </w:rPr>
        <w:t>يذكر</w:t>
      </w:r>
      <w:proofErr w:type="spellEnd"/>
      <w:r>
        <w:rPr>
          <w:rFonts w:cs="Traditional Arabic" w:hint="cs"/>
          <w:color w:val="552B2B"/>
          <w:sz w:val="30"/>
          <w:szCs w:val="30"/>
          <w:rtl/>
        </w:rPr>
        <w:t xml:space="preserve"> له منبت ..... ص : 192</w:t>
      </w:r>
    </w:p>
    <w:p w:rsidR="00DF7CFB" w:rsidRDefault="00DF7CFB" w:rsidP="00DF7CFB">
      <w:pPr>
        <w:pStyle w:val="a3"/>
        <w:bidi/>
        <w:rPr>
          <w:rFonts w:cs="Traditional Arabic"/>
          <w:color w:val="552B2B"/>
          <w:sz w:val="30"/>
          <w:szCs w:val="30"/>
          <w:rtl/>
        </w:rPr>
      </w:pPr>
      <w:proofErr w:type="spellStart"/>
      <w:r>
        <w:rPr>
          <w:rFonts w:cs="Traditional Arabic" w:hint="cs"/>
          <w:color w:val="000000"/>
          <w:sz w:val="30"/>
          <w:szCs w:val="30"/>
          <w:rtl/>
        </w:rPr>
        <w:t>السِّوَاك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و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المِضْوَاز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-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المِسْواك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و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الضُّوَازة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-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النُّفَاثةُ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منه*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أبو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حنيفة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* من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الشجر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الطيِّبِ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الذى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يُتَّخَذ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منه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السُّوْك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البَشَامُ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الواحدة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بَشَامةٌ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- و هو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شجَرٌ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طيِّب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الرِّيح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و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الطَّعْمِ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ذو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ساقٍ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و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أفنانٍ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شَكِعةٍ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-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أى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كَزَّة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غيرِ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سَبْطة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و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ورقٍ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صِغَار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أكبَرَ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من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ورَق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الصَّعْتر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و لا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ثمرَ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له و اذا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قُطِعتْ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أو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قُصِفَ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هُرِيق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لبَنا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أبيضَ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و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البَكَا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واحدتُه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بَكَاةٌ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و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هى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مثلُ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البَشَامةِ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و منه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الاسْحِل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واحدته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إسْحِلَة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- و هو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شجَرٌ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يشْبِه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الاثْلَ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و لا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يكادُ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يُفرقُ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بينهما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و هو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أشدُّ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استِواءَ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عِيدانٍ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و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ألطفُ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من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البَشَام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و هو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بطُولُ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و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لونُه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غيرُ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لونِ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الأَراكِ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أخضَرُ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الى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البَياض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و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قُضْبانُ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الاسْحِل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سُمْرٌ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الى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السَّواد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و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خَشَب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الاسْحِل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أصْلَبُ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من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خَشب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الأراك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و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لذلك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اتَّخِذت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منه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الرِّحَال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دُونَ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الأَراكِ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لأن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الأراكَ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خَوَّار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قَصِفٌ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و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قيل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الاسْحِل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من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العِضاه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و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منها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اليَسْتَعُور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- و هو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أشَدُّ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المَسَاوِيك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D30000"/>
          <w:sz w:val="30"/>
          <w:szCs w:val="30"/>
          <w:rtl/>
        </w:rPr>
        <w:t>إنْقاءً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للثَّغْر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و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تَبْيِيضا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له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مَسَاوِيكُ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و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فيها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شئٌ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من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مَرَارة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مع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لِينٍ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و قد تقدم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أنه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المِسْحُ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الذى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يُلْقَى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على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عَجُز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البعيرِ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و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أنه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موْضِع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و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بيّن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وجه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تعليله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و من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أينَ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لم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يُحْكَمْ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على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يائِه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و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تائِه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بالزيادة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و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حُكِم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عليهما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بالأصل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>‏</w:t>
      </w:r>
    </w:p>
    <w:p w:rsidR="00DF7CFB" w:rsidRDefault="00DF7CFB">
      <w:pPr>
        <w:rPr>
          <w:rtl/>
        </w:rPr>
      </w:pPr>
    </w:p>
    <w:p w:rsidR="001D1592" w:rsidRDefault="001D1592" w:rsidP="001D1592">
      <w:pPr>
        <w:pStyle w:val="a3"/>
        <w:bidi/>
        <w:rPr>
          <w:rFonts w:cs="Traditional Arabic"/>
          <w:color w:val="552B2B"/>
          <w:sz w:val="30"/>
          <w:szCs w:val="30"/>
        </w:rPr>
      </w:pPr>
      <w:r>
        <w:rPr>
          <w:rFonts w:cs="Traditional Arabic" w:hint="cs"/>
          <w:color w:val="552B2B"/>
          <w:sz w:val="30"/>
          <w:szCs w:val="30"/>
          <w:rtl/>
        </w:rPr>
        <w:t xml:space="preserve">شمس </w:t>
      </w:r>
      <w:proofErr w:type="spellStart"/>
      <w:r>
        <w:rPr>
          <w:rFonts w:cs="Traditional Arabic" w:hint="cs"/>
          <w:color w:val="552B2B"/>
          <w:sz w:val="30"/>
          <w:szCs w:val="30"/>
          <w:rtl/>
        </w:rPr>
        <w:t>العلوم</w:t>
      </w:r>
      <w:proofErr w:type="spellEnd"/>
      <w:r>
        <w:rPr>
          <w:rFonts w:cs="Traditional Arabic" w:hint="cs"/>
          <w:color w:val="552B2B"/>
          <w:sz w:val="30"/>
          <w:szCs w:val="30"/>
          <w:rtl/>
        </w:rPr>
        <w:t xml:space="preserve"> / ج‏1 / 506 / [</w:t>
      </w:r>
      <w:proofErr w:type="spellStart"/>
      <w:r>
        <w:rPr>
          <w:rFonts w:cs="Traditional Arabic" w:hint="cs"/>
          <w:color w:val="552B2B"/>
          <w:sz w:val="30"/>
          <w:szCs w:val="30"/>
          <w:rtl/>
        </w:rPr>
        <w:t>استبرأ</w:t>
      </w:r>
      <w:proofErr w:type="spellEnd"/>
      <w:r>
        <w:rPr>
          <w:rFonts w:cs="Traditional Arabic" w:hint="cs"/>
          <w:color w:val="552B2B"/>
          <w:sz w:val="30"/>
          <w:szCs w:val="30"/>
          <w:rtl/>
        </w:rPr>
        <w:t>]: ..... ص : 506</w:t>
      </w:r>
    </w:p>
    <w:p w:rsidR="001D1592" w:rsidRDefault="001D1592" w:rsidP="001D1592">
      <w:pPr>
        <w:pStyle w:val="a3"/>
        <w:bidi/>
        <w:rPr>
          <w:rFonts w:cs="Traditional Arabic"/>
          <w:color w:val="552B2B"/>
          <w:sz w:val="30"/>
          <w:szCs w:val="30"/>
          <w:rtl/>
        </w:rPr>
      </w:pPr>
      <w:r>
        <w:rPr>
          <w:rFonts w:cs="Traditional Arabic" w:hint="cs"/>
          <w:color w:val="7800FA"/>
          <w:sz w:val="30"/>
          <w:szCs w:val="30"/>
          <w:rtl/>
        </w:rPr>
        <w:t>[</w:t>
      </w:r>
      <w:proofErr w:type="spellStart"/>
      <w:r>
        <w:rPr>
          <w:rFonts w:cs="Traditional Arabic" w:hint="cs"/>
          <w:color w:val="7800FA"/>
          <w:sz w:val="30"/>
          <w:szCs w:val="30"/>
          <w:rtl/>
        </w:rPr>
        <w:t>اسْتَبْرَأَ</w:t>
      </w:r>
      <w:proofErr w:type="spellEnd"/>
      <w:r>
        <w:rPr>
          <w:rFonts w:cs="Traditional Arabic" w:hint="cs"/>
          <w:color w:val="7800FA"/>
          <w:sz w:val="30"/>
          <w:szCs w:val="30"/>
          <w:rtl/>
        </w:rPr>
        <w:t>]:</w:t>
      </w:r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الاستبراءُ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: </w:t>
      </w:r>
      <w:proofErr w:type="spellStart"/>
      <w:r>
        <w:rPr>
          <w:rFonts w:cs="Traditional Arabic" w:hint="cs"/>
          <w:color w:val="D30000"/>
          <w:sz w:val="30"/>
          <w:szCs w:val="30"/>
          <w:rtl/>
        </w:rPr>
        <w:t>إِنقاء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الذكرَ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عند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البَوْل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>. و</w:t>
      </w:r>
      <w:r>
        <w:rPr>
          <w:rFonts w:cs="Traditional Arabic" w:hint="cs"/>
          <w:color w:val="7800FA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7800FA"/>
          <w:sz w:val="30"/>
          <w:szCs w:val="30"/>
          <w:rtl/>
        </w:rPr>
        <w:t>اسْتَبْرَأَ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الجارية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.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بحيضة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،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مهموز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>.</w:t>
      </w:r>
    </w:p>
    <w:p w:rsidR="001D1592" w:rsidRDefault="001D1592">
      <w:pPr>
        <w:rPr>
          <w:rtl/>
        </w:rPr>
      </w:pPr>
    </w:p>
    <w:p w:rsidR="001D1592" w:rsidRDefault="001D1592" w:rsidP="001D1592">
      <w:pPr>
        <w:pStyle w:val="a3"/>
        <w:bidi/>
        <w:jc w:val="center"/>
      </w:pPr>
      <w:proofErr w:type="spellStart"/>
      <w:r>
        <w:rPr>
          <w:rFonts w:cs="Traditional Arabic" w:hint="cs"/>
          <w:b/>
          <w:bCs/>
          <w:color w:val="552B2B"/>
          <w:sz w:val="32"/>
          <w:szCs w:val="32"/>
          <w:rtl/>
        </w:rPr>
        <w:t>المغرب</w:t>
      </w:r>
      <w:proofErr w:type="spellEnd"/>
      <w:r>
        <w:rPr>
          <w:rFonts w:cs="Traditional Arabic" w:hint="cs"/>
          <w:b/>
          <w:bCs/>
          <w:color w:val="552B2B"/>
          <w:sz w:val="32"/>
          <w:szCs w:val="32"/>
          <w:rtl/>
        </w:rPr>
        <w:t xml:space="preserve"> ؛ ج‏2 ؛ ص324</w:t>
      </w:r>
    </w:p>
    <w:p w:rsidR="001D1592" w:rsidRDefault="001D1592" w:rsidP="001D1592">
      <w:pPr>
        <w:pStyle w:val="a3"/>
        <w:bidi/>
        <w:rPr>
          <w:rtl/>
        </w:rPr>
      </w:pPr>
      <w:proofErr w:type="spellStart"/>
      <w:r>
        <w:rPr>
          <w:rFonts w:cs="Traditional Arabic" w:hint="cs"/>
          <w:color w:val="6D0033"/>
          <w:sz w:val="30"/>
          <w:szCs w:val="30"/>
          <w:rtl/>
        </w:rPr>
        <w:t>نقي</w:t>
      </w:r>
      <w:proofErr w:type="spellEnd"/>
      <w:r>
        <w:rPr>
          <w:rFonts w:cs="Traditional Arabic" w:hint="cs"/>
          <w:color w:val="6D0033"/>
          <w:sz w:val="30"/>
          <w:szCs w:val="30"/>
          <w:rtl/>
        </w:rPr>
        <w:t>:</w:t>
      </w:r>
    </w:p>
    <w:p w:rsidR="001D1592" w:rsidRDefault="001D1592" w:rsidP="001D1592">
      <w:pPr>
        <w:pStyle w:val="a3"/>
        <w:bidi/>
        <w:rPr>
          <w:rtl/>
        </w:rPr>
      </w:pPr>
      <w:proofErr w:type="spellStart"/>
      <w:r>
        <w:rPr>
          <w:rFonts w:cs="Traditional Arabic" w:hint="cs"/>
          <w:color w:val="000000"/>
          <w:sz w:val="30"/>
          <w:szCs w:val="30"/>
          <w:rtl/>
        </w:rPr>
        <w:t>شي‏ءٌ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(</w:t>
      </w:r>
      <w:proofErr w:type="spellStart"/>
      <w:r>
        <w:rPr>
          <w:rFonts w:cs="Traditional Arabic" w:hint="cs"/>
          <w:color w:val="7800FA"/>
          <w:sz w:val="30"/>
          <w:szCs w:val="30"/>
          <w:rtl/>
        </w:rPr>
        <w:t>نقيّ</w:t>
      </w:r>
      <w:proofErr w:type="spellEnd"/>
      <w:r>
        <w:rPr>
          <w:rFonts w:cs="Traditional Arabic" w:hint="cs"/>
          <w:color w:val="7800FA"/>
          <w:sz w:val="30"/>
          <w:szCs w:val="30"/>
          <w:rtl/>
        </w:rPr>
        <w:t>‏</w:t>
      </w:r>
      <w:r>
        <w:rPr>
          <w:rFonts w:cs="Traditional Arabic" w:hint="cs"/>
          <w:color w:val="000000"/>
          <w:sz w:val="30"/>
          <w:szCs w:val="30"/>
          <w:rtl/>
        </w:rPr>
        <w:t xml:space="preserve">):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نظيف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>. و</w:t>
      </w:r>
    </w:p>
    <w:p w:rsidR="001D1592" w:rsidRDefault="001D1592" w:rsidP="001D1592">
      <w:pPr>
        <w:pStyle w:val="a3"/>
        <w:bidi/>
        <w:rPr>
          <w:rtl/>
        </w:rPr>
      </w:pPr>
      <w:proofErr w:type="spellStart"/>
      <w:r>
        <w:rPr>
          <w:rFonts w:cs="Traditional Arabic" w:hint="cs"/>
          <w:color w:val="780000"/>
          <w:sz w:val="30"/>
          <w:szCs w:val="30"/>
          <w:rtl/>
        </w:rPr>
        <w:t>قوله</w:t>
      </w:r>
      <w:proofErr w:type="spellEnd"/>
      <w:r>
        <w:rPr>
          <w:rFonts w:cs="Traditional Arabic" w:hint="cs"/>
          <w:color w:val="78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780000"/>
          <w:sz w:val="30"/>
          <w:szCs w:val="30"/>
          <w:rtl/>
        </w:rPr>
        <w:t>عليه</w:t>
      </w:r>
      <w:proofErr w:type="spellEnd"/>
      <w:r>
        <w:rPr>
          <w:rFonts w:cs="Traditional Arabic" w:hint="cs"/>
          <w:color w:val="78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780000"/>
          <w:sz w:val="30"/>
          <w:szCs w:val="30"/>
          <w:rtl/>
        </w:rPr>
        <w:t>السلام</w:t>
      </w:r>
      <w:proofErr w:type="spellEnd"/>
      <w:r>
        <w:rPr>
          <w:rFonts w:cs="Traditional Arabic" w:hint="cs"/>
          <w:color w:val="780000"/>
          <w:sz w:val="30"/>
          <w:szCs w:val="30"/>
          <w:rtl/>
        </w:rPr>
        <w:t>‏</w:t>
      </w:r>
      <w:r>
        <w:rPr>
          <w:rFonts w:cs="Traditional Arabic" w:hint="cs"/>
          <w:color w:val="242887"/>
          <w:sz w:val="30"/>
          <w:szCs w:val="30"/>
          <w:rtl/>
        </w:rPr>
        <w:t>:</w:t>
      </w:r>
    </w:p>
    <w:p w:rsidR="001D1592" w:rsidRDefault="001D1592" w:rsidP="001D1592">
      <w:pPr>
        <w:pStyle w:val="a3"/>
        <w:bidi/>
        <w:rPr>
          <w:rtl/>
        </w:rPr>
      </w:pPr>
      <w:r>
        <w:rPr>
          <w:rFonts w:cs="Traditional Arabic" w:hint="cs"/>
          <w:color w:val="242887"/>
          <w:sz w:val="30"/>
          <w:szCs w:val="30"/>
          <w:rtl/>
        </w:rPr>
        <w:lastRenderedPageBreak/>
        <w:t>«</w:t>
      </w:r>
      <w:proofErr w:type="spellStart"/>
      <w:r>
        <w:rPr>
          <w:rFonts w:cs="Traditional Arabic" w:hint="cs"/>
          <w:color w:val="242887"/>
          <w:sz w:val="30"/>
          <w:szCs w:val="30"/>
          <w:rtl/>
        </w:rPr>
        <w:t>كقُرْصة</w:t>
      </w:r>
      <w:proofErr w:type="spellEnd"/>
      <w:r>
        <w:rPr>
          <w:rFonts w:cs="Traditional Arabic" w:hint="cs"/>
          <w:color w:val="7800FA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7800FA"/>
          <w:sz w:val="30"/>
          <w:szCs w:val="30"/>
          <w:rtl/>
        </w:rPr>
        <w:t>النَّقِيّ</w:t>
      </w:r>
      <w:proofErr w:type="spellEnd"/>
      <w:r>
        <w:rPr>
          <w:rFonts w:cs="Traditional Arabic" w:hint="cs"/>
          <w:color w:val="7800FA"/>
          <w:sz w:val="30"/>
          <w:szCs w:val="30"/>
          <w:rtl/>
        </w:rPr>
        <w:t>‏</w:t>
      </w:r>
      <w:r>
        <w:rPr>
          <w:rFonts w:cs="Traditional Arabic" w:hint="cs"/>
          <w:color w:val="242887"/>
          <w:sz w:val="30"/>
          <w:szCs w:val="30"/>
          <w:rtl/>
        </w:rPr>
        <w:t>»</w:t>
      </w:r>
      <w:r>
        <w:rPr>
          <w:rStyle w:val="a6"/>
          <w:color w:val="242887"/>
          <w:sz w:val="30"/>
          <w:szCs w:val="30"/>
          <w:rtl/>
        </w:rPr>
        <w:footnoteReference w:id="1"/>
      </w:r>
    </w:p>
    <w:p w:rsidR="001D1592" w:rsidRDefault="001D1592" w:rsidP="001D1592">
      <w:pPr>
        <w:pStyle w:val="a3"/>
        <w:bidi/>
        <w:rPr>
          <w:rtl/>
        </w:rPr>
      </w:pPr>
      <w:proofErr w:type="spellStart"/>
      <w:r>
        <w:rPr>
          <w:rFonts w:cs="Traditional Arabic" w:hint="cs"/>
          <w:color w:val="000000"/>
          <w:sz w:val="30"/>
          <w:szCs w:val="30"/>
          <w:rtl/>
        </w:rPr>
        <w:t>يعني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الحُوّارَي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. و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أما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النَّفِيُّ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بالفاء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- و هو ما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نفتْه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الرحى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و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ترامَتْ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به-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فصحيحٌ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لغةً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،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إلا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أَن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الرواية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في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الحديث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صحَّت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بالقاف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>. و (</w:t>
      </w:r>
      <w:proofErr w:type="spellStart"/>
      <w:r>
        <w:rPr>
          <w:rFonts w:cs="Traditional Arabic" w:hint="cs"/>
          <w:color w:val="7800FA"/>
          <w:sz w:val="30"/>
          <w:szCs w:val="30"/>
          <w:rtl/>
        </w:rPr>
        <w:t>التَّنْقِية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):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التنظيف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>، و (</w:t>
      </w:r>
      <w:proofErr w:type="spellStart"/>
      <w:r>
        <w:rPr>
          <w:rFonts w:cs="Traditional Arabic" w:hint="cs"/>
          <w:color w:val="D30000"/>
          <w:sz w:val="30"/>
          <w:szCs w:val="30"/>
          <w:rtl/>
        </w:rPr>
        <w:t>الإنقاء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)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لغة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>.</w:t>
      </w:r>
      <w:r>
        <w:rPr>
          <w:rStyle w:val="a6"/>
          <w:color w:val="000000"/>
          <w:sz w:val="30"/>
          <w:szCs w:val="30"/>
          <w:rtl/>
        </w:rPr>
        <w:footnoteReference w:id="2"/>
      </w:r>
    </w:p>
    <w:p w:rsidR="001D1592" w:rsidRDefault="001D1592">
      <w:pPr>
        <w:rPr>
          <w:rtl/>
        </w:rPr>
      </w:pPr>
    </w:p>
    <w:p w:rsidR="001D1592" w:rsidRDefault="001D1592" w:rsidP="001D1592">
      <w:pPr>
        <w:pStyle w:val="a3"/>
        <w:bidi/>
        <w:jc w:val="center"/>
      </w:pPr>
      <w:r>
        <w:rPr>
          <w:rFonts w:cs="Traditional Arabic" w:hint="cs"/>
          <w:b/>
          <w:bCs/>
          <w:color w:val="552B2B"/>
          <w:sz w:val="32"/>
          <w:szCs w:val="32"/>
          <w:rtl/>
        </w:rPr>
        <w:t xml:space="preserve">لسان </w:t>
      </w:r>
      <w:proofErr w:type="spellStart"/>
      <w:r>
        <w:rPr>
          <w:rFonts w:cs="Traditional Arabic" w:hint="cs"/>
          <w:b/>
          <w:bCs/>
          <w:color w:val="552B2B"/>
          <w:sz w:val="32"/>
          <w:szCs w:val="32"/>
          <w:rtl/>
        </w:rPr>
        <w:t>العرب</w:t>
      </w:r>
      <w:proofErr w:type="spellEnd"/>
      <w:r>
        <w:rPr>
          <w:rFonts w:cs="Traditional Arabic" w:hint="cs"/>
          <w:b/>
          <w:bCs/>
          <w:color w:val="552B2B"/>
          <w:sz w:val="32"/>
          <w:szCs w:val="32"/>
          <w:rtl/>
        </w:rPr>
        <w:t xml:space="preserve"> ؛ ج‏5 ؛ ص300</w:t>
      </w:r>
    </w:p>
    <w:p w:rsidR="001D1592" w:rsidRDefault="001D1592" w:rsidP="001D1592">
      <w:pPr>
        <w:pStyle w:val="a3"/>
        <w:bidi/>
        <w:rPr>
          <w:rtl/>
        </w:rPr>
      </w:pPr>
      <w:proofErr w:type="spellStart"/>
      <w:r>
        <w:rPr>
          <w:rFonts w:cs="Traditional Arabic" w:hint="cs"/>
          <w:color w:val="6D0033"/>
          <w:sz w:val="30"/>
          <w:szCs w:val="30"/>
          <w:rtl/>
        </w:rPr>
        <w:t>يستعر</w:t>
      </w:r>
      <w:proofErr w:type="spellEnd"/>
      <w:r>
        <w:rPr>
          <w:rFonts w:cs="Traditional Arabic" w:hint="cs"/>
          <w:color w:val="6D0033"/>
          <w:sz w:val="30"/>
          <w:szCs w:val="30"/>
          <w:rtl/>
        </w:rPr>
        <w:t>:</w:t>
      </w:r>
    </w:p>
    <w:p w:rsidR="001D1592" w:rsidRDefault="001D1592" w:rsidP="001D1592">
      <w:pPr>
        <w:pStyle w:val="a3"/>
        <w:bidi/>
        <w:rPr>
          <w:rtl/>
        </w:rPr>
      </w:pPr>
      <w:proofErr w:type="spellStart"/>
      <w:r>
        <w:rPr>
          <w:rFonts w:cs="Traditional Arabic" w:hint="cs"/>
          <w:color w:val="7800FA"/>
          <w:sz w:val="30"/>
          <w:szCs w:val="30"/>
          <w:rtl/>
        </w:rPr>
        <w:t>اليَسْتَعُور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: شجر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تصنع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منه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المساويك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، و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مساويكه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أَشَدُّ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المساويك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D30000"/>
          <w:sz w:val="30"/>
          <w:szCs w:val="30"/>
          <w:rtl/>
        </w:rPr>
        <w:t>إِنْقاءً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للثَّغْرِ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و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تبييضاً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له، و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مَنابِتُه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بالسَّراةِ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و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فيها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شي‏ء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من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مَرارة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مع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لِين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؛ قال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عُرْوَةُ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بنُ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الوَرْدِ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>:</w:t>
      </w:r>
      <w:r>
        <w:rPr>
          <w:rStyle w:val="a6"/>
          <w:color w:val="000000"/>
          <w:sz w:val="30"/>
          <w:szCs w:val="30"/>
          <w:rtl/>
        </w:rPr>
        <w:footnoteReference w:id="3"/>
      </w:r>
    </w:p>
    <w:p w:rsidR="001D1592" w:rsidRDefault="001D1592">
      <w:pPr>
        <w:rPr>
          <w:rtl/>
        </w:rPr>
      </w:pPr>
    </w:p>
    <w:p w:rsidR="001D1592" w:rsidRDefault="001D1592" w:rsidP="001D1592">
      <w:pPr>
        <w:pStyle w:val="a3"/>
        <w:bidi/>
        <w:rPr>
          <w:rFonts w:cs="Traditional Arabic"/>
          <w:color w:val="552B2B"/>
          <w:sz w:val="30"/>
          <w:szCs w:val="30"/>
        </w:rPr>
      </w:pPr>
      <w:r>
        <w:rPr>
          <w:rFonts w:cs="Traditional Arabic" w:hint="cs"/>
          <w:color w:val="552B2B"/>
          <w:sz w:val="30"/>
          <w:szCs w:val="30"/>
          <w:rtl/>
        </w:rPr>
        <w:t xml:space="preserve">لسان </w:t>
      </w:r>
      <w:proofErr w:type="spellStart"/>
      <w:r>
        <w:rPr>
          <w:rFonts w:cs="Traditional Arabic" w:hint="cs"/>
          <w:color w:val="552B2B"/>
          <w:sz w:val="30"/>
          <w:szCs w:val="30"/>
          <w:rtl/>
        </w:rPr>
        <w:t>العرب</w:t>
      </w:r>
      <w:proofErr w:type="spellEnd"/>
      <w:r>
        <w:rPr>
          <w:rFonts w:cs="Traditional Arabic" w:hint="cs"/>
          <w:color w:val="552B2B"/>
          <w:sz w:val="30"/>
          <w:szCs w:val="30"/>
          <w:rtl/>
        </w:rPr>
        <w:t xml:space="preserve"> / ج‏15 / 339 / </w:t>
      </w:r>
      <w:proofErr w:type="spellStart"/>
      <w:r>
        <w:rPr>
          <w:rFonts w:cs="Traditional Arabic" w:hint="cs"/>
          <w:color w:val="552B2B"/>
          <w:sz w:val="30"/>
          <w:szCs w:val="30"/>
          <w:rtl/>
        </w:rPr>
        <w:t>نقا</w:t>
      </w:r>
      <w:proofErr w:type="spellEnd"/>
      <w:r>
        <w:rPr>
          <w:rFonts w:cs="Traditional Arabic" w:hint="cs"/>
          <w:color w:val="552B2B"/>
          <w:sz w:val="30"/>
          <w:szCs w:val="30"/>
          <w:rtl/>
        </w:rPr>
        <w:t>: ..... ص : 338</w:t>
      </w:r>
    </w:p>
    <w:p w:rsidR="001D1592" w:rsidRDefault="001D1592" w:rsidP="001D1592">
      <w:pPr>
        <w:pStyle w:val="a3"/>
        <w:bidi/>
        <w:rPr>
          <w:rFonts w:cs="Traditional Arabic"/>
          <w:color w:val="552B2B"/>
          <w:sz w:val="30"/>
          <w:szCs w:val="30"/>
          <w:rtl/>
        </w:rPr>
      </w:pPr>
      <w:r>
        <w:rPr>
          <w:rFonts w:cs="Traditional Arabic" w:hint="cs"/>
          <w:color w:val="000000"/>
          <w:sz w:val="30"/>
          <w:szCs w:val="30"/>
          <w:rtl/>
        </w:rPr>
        <w:t xml:space="preserve">؛ قال ابن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الأَثير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: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رواه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الطبراني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بالنون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، و قال: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معناه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تَخيّر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الصديقَ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ثم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احْذَرْه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؛ و قال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غيره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: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تَبَقَّه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،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بالياءِ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،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أَي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أَبْقِ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المال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و لا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تُسرف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في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الإِنفاق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و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تَوقّ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في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الاكتساب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. و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يقال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: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تَبَقَّ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بمعنى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اسْتَبْقِ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كالتَقَصِّي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بمعنى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الاستقصاء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>. و</w:t>
      </w:r>
      <w:r>
        <w:rPr>
          <w:rFonts w:cs="Traditional Arabic" w:hint="cs"/>
          <w:color w:val="7800FA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7800FA"/>
          <w:sz w:val="30"/>
          <w:szCs w:val="30"/>
          <w:rtl/>
        </w:rPr>
        <w:t>نَقَاةُ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الطعام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: ما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أُلقِيَ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منه، و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قيل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: هو ما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يَسْقُط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منه من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قُماشه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و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تُرابه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؛ عن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اللحياني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، قال: و قد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يقال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>‏</w:t>
      </w:r>
      <w:r>
        <w:rPr>
          <w:rFonts w:cs="Traditional Arabic" w:hint="cs"/>
          <w:color w:val="7800FA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7800FA"/>
          <w:sz w:val="30"/>
          <w:szCs w:val="30"/>
          <w:rtl/>
        </w:rPr>
        <w:t>النُّقَاةُ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،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بالضم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، و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هي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قليلة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، و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قيل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>:</w:t>
      </w:r>
      <w:r>
        <w:rPr>
          <w:rFonts w:cs="Traditional Arabic" w:hint="cs"/>
          <w:color w:val="7800FA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7800FA"/>
          <w:sz w:val="30"/>
          <w:szCs w:val="30"/>
          <w:rtl/>
        </w:rPr>
        <w:t>نَقاتُه</w:t>
      </w:r>
      <w:proofErr w:type="spellEnd"/>
      <w:r>
        <w:rPr>
          <w:rFonts w:cs="Traditional Arabic" w:hint="cs"/>
          <w:color w:val="7800FA"/>
          <w:sz w:val="30"/>
          <w:szCs w:val="30"/>
          <w:rtl/>
        </w:rPr>
        <w:t>‏</w:t>
      </w:r>
      <w:r>
        <w:rPr>
          <w:rFonts w:cs="Traditional Arabic" w:hint="cs"/>
          <w:color w:val="000000"/>
          <w:sz w:val="30"/>
          <w:szCs w:val="30"/>
          <w:rtl/>
        </w:rPr>
        <w:t xml:space="preserve"> و</w:t>
      </w:r>
      <w:r>
        <w:rPr>
          <w:rFonts w:cs="Traditional Arabic" w:hint="cs"/>
          <w:color w:val="7800FA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7800FA"/>
          <w:sz w:val="30"/>
          <w:szCs w:val="30"/>
          <w:rtl/>
        </w:rPr>
        <w:t>نَقَايَتُه</w:t>
      </w:r>
      <w:proofErr w:type="spellEnd"/>
      <w:r>
        <w:rPr>
          <w:rFonts w:cs="Traditional Arabic" w:hint="cs"/>
          <w:color w:val="7800FA"/>
          <w:sz w:val="30"/>
          <w:szCs w:val="30"/>
          <w:rtl/>
        </w:rPr>
        <w:t>‏</w:t>
      </w:r>
      <w:r>
        <w:rPr>
          <w:rFonts w:cs="Traditional Arabic" w:hint="cs"/>
          <w:color w:val="000000"/>
          <w:sz w:val="30"/>
          <w:szCs w:val="30"/>
          <w:rtl/>
        </w:rPr>
        <w:t xml:space="preserve"> و</w:t>
      </w:r>
      <w:r>
        <w:rPr>
          <w:rFonts w:cs="Traditional Arabic" w:hint="cs"/>
          <w:color w:val="7800FA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7800FA"/>
          <w:sz w:val="30"/>
          <w:szCs w:val="30"/>
          <w:rtl/>
        </w:rPr>
        <w:t>نُقَايَتُه</w:t>
      </w:r>
      <w:proofErr w:type="spellEnd"/>
      <w:r>
        <w:rPr>
          <w:rFonts w:cs="Traditional Arabic" w:hint="cs"/>
          <w:color w:val="7800FA"/>
          <w:sz w:val="30"/>
          <w:szCs w:val="30"/>
          <w:rtl/>
        </w:rPr>
        <w:t>‏</w:t>
      </w:r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رديئه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؛ عن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ثعلب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؛ قال ابن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سيدة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: و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الأَعرف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في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ذلك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>‏</w:t>
      </w:r>
      <w:r>
        <w:rPr>
          <w:rFonts w:cs="Traditional Arabic" w:hint="cs"/>
          <w:color w:val="7800FA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7800FA"/>
          <w:sz w:val="30"/>
          <w:szCs w:val="30"/>
          <w:rtl/>
        </w:rPr>
        <w:t>نَقاتُه</w:t>
      </w:r>
      <w:proofErr w:type="spellEnd"/>
      <w:r>
        <w:rPr>
          <w:rFonts w:cs="Traditional Arabic" w:hint="cs"/>
          <w:color w:val="7800FA"/>
          <w:sz w:val="30"/>
          <w:szCs w:val="30"/>
          <w:rtl/>
        </w:rPr>
        <w:t>‏</w:t>
      </w:r>
      <w:r>
        <w:rPr>
          <w:rFonts w:cs="Traditional Arabic" w:hint="cs"/>
          <w:color w:val="000000"/>
          <w:sz w:val="30"/>
          <w:szCs w:val="30"/>
          <w:rtl/>
        </w:rPr>
        <w:t xml:space="preserve"> و</w:t>
      </w:r>
      <w:r>
        <w:rPr>
          <w:rFonts w:cs="Traditional Arabic" w:hint="cs"/>
          <w:color w:val="7800FA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7800FA"/>
          <w:sz w:val="30"/>
          <w:szCs w:val="30"/>
          <w:rtl/>
        </w:rPr>
        <w:t>نُقايَتُه</w:t>
      </w:r>
      <w:proofErr w:type="spellEnd"/>
      <w:r>
        <w:rPr>
          <w:rFonts w:cs="Traditional Arabic" w:hint="cs"/>
          <w:color w:val="7800FA"/>
          <w:sz w:val="30"/>
          <w:szCs w:val="30"/>
          <w:rtl/>
        </w:rPr>
        <w:t>‏</w:t>
      </w:r>
      <w:r>
        <w:rPr>
          <w:rFonts w:cs="Traditional Arabic" w:hint="cs"/>
          <w:color w:val="000000"/>
          <w:sz w:val="30"/>
          <w:szCs w:val="30"/>
          <w:rtl/>
        </w:rPr>
        <w:t xml:space="preserve">.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اللحياني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: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أَخذتُ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>‏</w:t>
      </w:r>
      <w:r>
        <w:rPr>
          <w:rFonts w:cs="Traditional Arabic" w:hint="cs"/>
          <w:color w:val="7800FA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7800FA"/>
          <w:sz w:val="30"/>
          <w:szCs w:val="30"/>
          <w:rtl/>
        </w:rPr>
        <w:t>نُقايَتَه</w:t>
      </w:r>
      <w:proofErr w:type="spellEnd"/>
      <w:r>
        <w:rPr>
          <w:rFonts w:cs="Traditional Arabic" w:hint="cs"/>
          <w:color w:val="7800FA"/>
          <w:sz w:val="30"/>
          <w:szCs w:val="30"/>
          <w:rtl/>
        </w:rPr>
        <w:t>‏</w:t>
      </w:r>
      <w:r>
        <w:rPr>
          <w:rFonts w:cs="Traditional Arabic" w:hint="cs"/>
          <w:color w:val="000000"/>
          <w:sz w:val="30"/>
          <w:szCs w:val="30"/>
          <w:rtl/>
        </w:rPr>
        <w:t xml:space="preserve"> و</w:t>
      </w:r>
      <w:r>
        <w:rPr>
          <w:rFonts w:cs="Traditional Arabic" w:hint="cs"/>
          <w:color w:val="7800FA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7800FA"/>
          <w:sz w:val="30"/>
          <w:szCs w:val="30"/>
          <w:rtl/>
        </w:rPr>
        <w:t>نُقاوتَه</w:t>
      </w:r>
      <w:proofErr w:type="spellEnd"/>
      <w:r>
        <w:rPr>
          <w:rFonts w:cs="Traditional Arabic" w:hint="cs"/>
          <w:color w:val="7800FA"/>
          <w:sz w:val="30"/>
          <w:szCs w:val="30"/>
          <w:rtl/>
        </w:rPr>
        <w:t>‏</w:t>
      </w:r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أَي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أَفضله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.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الجوهري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: و قال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بعضهم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>‏</w:t>
      </w:r>
      <w:r>
        <w:rPr>
          <w:rFonts w:cs="Traditional Arabic" w:hint="cs"/>
          <w:color w:val="7800FA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7800FA"/>
          <w:sz w:val="30"/>
          <w:szCs w:val="30"/>
          <w:rtl/>
        </w:rPr>
        <w:t>نَقاةُ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كلِّ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شي‏ء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رديئه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ما خلا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التمر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فإِن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نَقاتَه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خِيارُه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>، و جمع‏</w:t>
      </w:r>
      <w:r>
        <w:rPr>
          <w:rFonts w:cs="Traditional Arabic" w:hint="cs"/>
          <w:color w:val="7800FA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7800FA"/>
          <w:sz w:val="30"/>
          <w:szCs w:val="30"/>
          <w:rtl/>
        </w:rPr>
        <w:t>النُّقَاوة</w:t>
      </w:r>
      <w:proofErr w:type="spellEnd"/>
      <w:r>
        <w:rPr>
          <w:rFonts w:cs="Traditional Arabic" w:hint="cs"/>
          <w:color w:val="7800FA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7800FA"/>
          <w:sz w:val="30"/>
          <w:szCs w:val="30"/>
          <w:rtl/>
        </w:rPr>
        <w:t>نُقَاوَى</w:t>
      </w:r>
      <w:proofErr w:type="spellEnd"/>
      <w:r>
        <w:rPr>
          <w:rFonts w:cs="Traditional Arabic" w:hint="cs"/>
          <w:color w:val="7800FA"/>
          <w:sz w:val="30"/>
          <w:szCs w:val="30"/>
          <w:rtl/>
        </w:rPr>
        <w:t>‏</w:t>
      </w:r>
      <w:r>
        <w:rPr>
          <w:rFonts w:cs="Traditional Arabic" w:hint="cs"/>
          <w:color w:val="000000"/>
          <w:sz w:val="30"/>
          <w:szCs w:val="30"/>
          <w:rtl/>
        </w:rPr>
        <w:t xml:space="preserve"> و</w:t>
      </w:r>
      <w:r>
        <w:rPr>
          <w:rFonts w:cs="Traditional Arabic" w:hint="cs"/>
          <w:color w:val="7800FA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7800FA"/>
          <w:sz w:val="30"/>
          <w:szCs w:val="30"/>
          <w:rtl/>
        </w:rPr>
        <w:t>نُقَاء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>، و جمع‏</w:t>
      </w:r>
      <w:r>
        <w:rPr>
          <w:rFonts w:cs="Traditional Arabic" w:hint="cs"/>
          <w:color w:val="7800FA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7800FA"/>
          <w:sz w:val="30"/>
          <w:szCs w:val="30"/>
          <w:rtl/>
        </w:rPr>
        <w:t>النُّقَاية</w:t>
      </w:r>
      <w:proofErr w:type="spellEnd"/>
      <w:r>
        <w:rPr>
          <w:rFonts w:cs="Traditional Arabic" w:hint="cs"/>
          <w:color w:val="7800FA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7800FA"/>
          <w:sz w:val="30"/>
          <w:szCs w:val="30"/>
          <w:rtl/>
        </w:rPr>
        <w:t>نَقايا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و</w:t>
      </w:r>
      <w:r>
        <w:rPr>
          <w:rFonts w:cs="Traditional Arabic" w:hint="cs"/>
          <w:color w:val="7800FA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7800FA"/>
          <w:sz w:val="30"/>
          <w:szCs w:val="30"/>
          <w:rtl/>
        </w:rPr>
        <w:t>نُقاء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،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ممدود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>. و</w:t>
      </w:r>
      <w:r>
        <w:rPr>
          <w:rFonts w:cs="Traditional Arabic" w:hint="cs"/>
          <w:color w:val="7800FA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7800FA"/>
          <w:sz w:val="30"/>
          <w:szCs w:val="30"/>
          <w:rtl/>
        </w:rPr>
        <w:t>النَّقاوةُ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: مصدر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الشي‏ء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النَّقِيِّ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.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يقال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>:</w:t>
      </w:r>
      <w:r>
        <w:rPr>
          <w:rFonts w:cs="Traditional Arabic" w:hint="cs"/>
          <w:color w:val="7800FA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7800FA"/>
          <w:sz w:val="30"/>
          <w:szCs w:val="30"/>
          <w:rtl/>
        </w:rPr>
        <w:t>نَقِيَ</w:t>
      </w:r>
      <w:proofErr w:type="spellEnd"/>
      <w:r>
        <w:rPr>
          <w:rFonts w:cs="Traditional Arabic" w:hint="cs"/>
          <w:color w:val="7800FA"/>
          <w:sz w:val="30"/>
          <w:szCs w:val="30"/>
          <w:rtl/>
        </w:rPr>
        <w:t xml:space="preserve">‏ </w:t>
      </w:r>
      <w:proofErr w:type="spellStart"/>
      <w:r>
        <w:rPr>
          <w:rFonts w:cs="Traditional Arabic" w:hint="cs"/>
          <w:color w:val="7800FA"/>
          <w:sz w:val="30"/>
          <w:szCs w:val="30"/>
          <w:rtl/>
        </w:rPr>
        <w:t>يَنْقَى</w:t>
      </w:r>
      <w:proofErr w:type="spellEnd"/>
      <w:r>
        <w:rPr>
          <w:rFonts w:cs="Traditional Arabic" w:hint="cs"/>
          <w:color w:val="7800FA"/>
          <w:sz w:val="30"/>
          <w:szCs w:val="30"/>
          <w:rtl/>
        </w:rPr>
        <w:t xml:space="preserve">‏ </w:t>
      </w:r>
      <w:proofErr w:type="spellStart"/>
      <w:r>
        <w:rPr>
          <w:rFonts w:cs="Traditional Arabic" w:hint="cs"/>
          <w:color w:val="7800FA"/>
          <w:sz w:val="30"/>
          <w:szCs w:val="30"/>
          <w:rtl/>
        </w:rPr>
        <w:t>نَقاوةً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، و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أَنا</w:t>
      </w:r>
      <w:proofErr w:type="spellEnd"/>
      <w:r>
        <w:rPr>
          <w:rFonts w:cs="Traditional Arabic" w:hint="cs"/>
          <w:color w:val="7800FA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7800FA"/>
          <w:sz w:val="30"/>
          <w:szCs w:val="30"/>
          <w:rtl/>
        </w:rPr>
        <w:t>أَنْقَيْتُه</w:t>
      </w:r>
      <w:proofErr w:type="spellEnd"/>
      <w:r>
        <w:rPr>
          <w:rFonts w:cs="Traditional Arabic" w:hint="cs"/>
          <w:color w:val="7800FA"/>
          <w:sz w:val="30"/>
          <w:szCs w:val="30"/>
          <w:rtl/>
        </w:rPr>
        <w:t xml:space="preserve">‏ </w:t>
      </w:r>
      <w:proofErr w:type="spellStart"/>
      <w:r>
        <w:rPr>
          <w:rFonts w:cs="Traditional Arabic" w:hint="cs"/>
          <w:color w:val="D30000"/>
          <w:sz w:val="30"/>
          <w:szCs w:val="30"/>
          <w:rtl/>
        </w:rPr>
        <w:t>إِنْقاءً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>، و</w:t>
      </w:r>
      <w:r>
        <w:rPr>
          <w:rFonts w:cs="Traditional Arabic" w:hint="cs"/>
          <w:color w:val="7800FA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7800FA"/>
          <w:sz w:val="30"/>
          <w:szCs w:val="30"/>
          <w:rtl/>
        </w:rPr>
        <w:t>الانْتِقاء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تَجَوُّدُه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>. و</w:t>
      </w:r>
      <w:r>
        <w:rPr>
          <w:rFonts w:cs="Traditional Arabic" w:hint="cs"/>
          <w:color w:val="7800FA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7800FA"/>
          <w:sz w:val="30"/>
          <w:szCs w:val="30"/>
          <w:rtl/>
        </w:rPr>
        <w:t>انْتَقَيْتُ</w:t>
      </w:r>
      <w:proofErr w:type="spellEnd"/>
      <w:r>
        <w:rPr>
          <w:rFonts w:cs="Traditional Arabic" w:hint="cs"/>
          <w:color w:val="7800FA"/>
          <w:sz w:val="30"/>
          <w:szCs w:val="30"/>
          <w:rtl/>
        </w:rPr>
        <w:t>‏</w:t>
      </w:r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الشي‏ءَ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إِذا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أَخذت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خِياره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.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الأَموي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>:</w:t>
      </w:r>
      <w:r>
        <w:rPr>
          <w:rFonts w:cs="Traditional Arabic" w:hint="cs"/>
          <w:color w:val="7800FA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7800FA"/>
          <w:sz w:val="30"/>
          <w:szCs w:val="30"/>
          <w:rtl/>
        </w:rPr>
        <w:t>النَّقَاةُ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ما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يُلْقى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من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الطعام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إِذا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نُقِّيَ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و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رُمِيَ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به؛ قال: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سمعته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من ابن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قَطَريٍّ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>، و</w:t>
      </w:r>
      <w:r>
        <w:rPr>
          <w:rFonts w:cs="Traditional Arabic" w:hint="cs"/>
          <w:color w:val="7800FA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7800FA"/>
          <w:sz w:val="30"/>
          <w:szCs w:val="30"/>
          <w:rtl/>
        </w:rPr>
        <w:t>النُّقاوة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خِياره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. و قال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أَبو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زياد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>:</w:t>
      </w:r>
      <w:r>
        <w:rPr>
          <w:rFonts w:cs="Traditional Arabic" w:hint="cs"/>
          <w:color w:val="7800FA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7800FA"/>
          <w:sz w:val="30"/>
          <w:szCs w:val="30"/>
          <w:rtl/>
        </w:rPr>
        <w:t>النَّقاةُ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و</w:t>
      </w:r>
      <w:r>
        <w:rPr>
          <w:rFonts w:cs="Traditional Arabic" w:hint="cs"/>
          <w:color w:val="7800FA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7800FA"/>
          <w:sz w:val="30"/>
          <w:szCs w:val="30"/>
          <w:rtl/>
        </w:rPr>
        <w:t>النُّقاية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الرَّدي‏ء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>، و</w:t>
      </w:r>
      <w:r>
        <w:rPr>
          <w:rFonts w:cs="Traditional Arabic" w:hint="cs"/>
          <w:color w:val="7800FA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7800FA"/>
          <w:sz w:val="30"/>
          <w:szCs w:val="30"/>
          <w:rtl/>
        </w:rPr>
        <w:t>النُّقاوة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الجَيّد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.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الليث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>:</w:t>
      </w:r>
      <w:r>
        <w:rPr>
          <w:rFonts w:cs="Traditional Arabic" w:hint="cs"/>
          <w:color w:val="7800FA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7800FA"/>
          <w:sz w:val="30"/>
          <w:szCs w:val="30"/>
          <w:rtl/>
        </w:rPr>
        <w:t>النَّقاءُ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،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ممدود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>، مصدر</w:t>
      </w:r>
      <w:r>
        <w:rPr>
          <w:rFonts w:cs="Traditional Arabic" w:hint="cs"/>
          <w:color w:val="7800FA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7800FA"/>
          <w:sz w:val="30"/>
          <w:szCs w:val="30"/>
          <w:rtl/>
        </w:rPr>
        <w:t>النقيّ</w:t>
      </w:r>
      <w:proofErr w:type="spellEnd"/>
      <w:r>
        <w:rPr>
          <w:rFonts w:cs="Traditional Arabic" w:hint="cs"/>
          <w:color w:val="7800FA"/>
          <w:sz w:val="30"/>
          <w:szCs w:val="30"/>
          <w:rtl/>
        </w:rPr>
        <w:t>‏</w:t>
      </w:r>
      <w:r>
        <w:rPr>
          <w:rFonts w:cs="Traditional Arabic" w:hint="cs"/>
          <w:color w:val="000000"/>
          <w:sz w:val="30"/>
          <w:szCs w:val="30"/>
          <w:rtl/>
        </w:rPr>
        <w:t>، و</w:t>
      </w:r>
      <w:r>
        <w:rPr>
          <w:rFonts w:cs="Traditional Arabic" w:hint="cs"/>
          <w:color w:val="7800FA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7800FA"/>
          <w:sz w:val="30"/>
          <w:szCs w:val="30"/>
          <w:rtl/>
        </w:rPr>
        <w:t>النَّقا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،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مقصور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، من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كُثْبان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الرمل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>، و</w:t>
      </w:r>
      <w:r>
        <w:rPr>
          <w:rFonts w:cs="Traditional Arabic" w:hint="cs"/>
          <w:color w:val="7800FA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7800FA"/>
          <w:sz w:val="30"/>
          <w:szCs w:val="30"/>
          <w:rtl/>
        </w:rPr>
        <w:t>النَّقاء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،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ممدود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،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النظافةُ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>، و</w:t>
      </w:r>
      <w:r>
        <w:rPr>
          <w:rFonts w:cs="Traditional Arabic" w:hint="cs"/>
          <w:color w:val="7800FA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7800FA"/>
          <w:sz w:val="30"/>
          <w:szCs w:val="30"/>
          <w:rtl/>
        </w:rPr>
        <w:t>النَّقَا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،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مقصور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،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الكثيبُ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من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الرمل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>، و</w:t>
      </w:r>
      <w:r>
        <w:rPr>
          <w:rFonts w:cs="Traditional Arabic" w:hint="cs"/>
          <w:color w:val="7800FA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7800FA"/>
          <w:sz w:val="30"/>
          <w:szCs w:val="30"/>
          <w:rtl/>
        </w:rPr>
        <w:t>النَّقَا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من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الرمل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: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القطعةُ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تَنْقاد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مُحْدَوْدِبةً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، و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التثنية</w:t>
      </w:r>
      <w:proofErr w:type="spellEnd"/>
      <w:r>
        <w:rPr>
          <w:rFonts w:cs="Traditional Arabic" w:hint="cs"/>
          <w:color w:val="7800FA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7800FA"/>
          <w:sz w:val="30"/>
          <w:szCs w:val="30"/>
          <w:rtl/>
        </w:rPr>
        <w:t>نَقَوانِ</w:t>
      </w:r>
      <w:proofErr w:type="spellEnd"/>
      <w:r>
        <w:rPr>
          <w:rFonts w:cs="Traditional Arabic" w:hint="cs"/>
          <w:color w:val="7800FA"/>
          <w:sz w:val="30"/>
          <w:szCs w:val="30"/>
          <w:rtl/>
        </w:rPr>
        <w:t>‏</w:t>
      </w:r>
      <w:r>
        <w:rPr>
          <w:rFonts w:cs="Traditional Arabic" w:hint="cs"/>
          <w:color w:val="000000"/>
          <w:sz w:val="30"/>
          <w:szCs w:val="30"/>
          <w:rtl/>
        </w:rPr>
        <w:t xml:space="preserve"> و</w:t>
      </w:r>
      <w:r>
        <w:rPr>
          <w:rFonts w:cs="Traditional Arabic" w:hint="cs"/>
          <w:color w:val="7800FA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7800FA"/>
          <w:sz w:val="30"/>
          <w:szCs w:val="30"/>
          <w:rtl/>
        </w:rPr>
        <w:t>نَقَيانِ</w:t>
      </w:r>
      <w:proofErr w:type="spellEnd"/>
      <w:r>
        <w:rPr>
          <w:rFonts w:cs="Traditional Arabic" w:hint="cs"/>
          <w:color w:val="7800FA"/>
          <w:sz w:val="30"/>
          <w:szCs w:val="30"/>
          <w:rtl/>
        </w:rPr>
        <w:t>‏</w:t>
      </w:r>
      <w:r>
        <w:rPr>
          <w:rFonts w:cs="Traditional Arabic" w:hint="cs"/>
          <w:color w:val="000000"/>
          <w:sz w:val="30"/>
          <w:szCs w:val="30"/>
          <w:rtl/>
        </w:rPr>
        <w:t xml:space="preserve">، و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الجمع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>‏</w:t>
      </w:r>
      <w:r>
        <w:rPr>
          <w:rFonts w:cs="Traditional Arabic" w:hint="cs"/>
          <w:color w:val="7800FA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D30000"/>
          <w:sz w:val="30"/>
          <w:szCs w:val="30"/>
          <w:rtl/>
        </w:rPr>
        <w:t>أَنْقَاءٌ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و</w:t>
      </w:r>
      <w:r>
        <w:rPr>
          <w:rFonts w:cs="Traditional Arabic" w:hint="cs"/>
          <w:color w:val="7800FA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7800FA"/>
          <w:sz w:val="30"/>
          <w:szCs w:val="30"/>
          <w:rtl/>
        </w:rPr>
        <w:t>نُقِيٌ</w:t>
      </w:r>
      <w:proofErr w:type="spellEnd"/>
      <w:r>
        <w:rPr>
          <w:rFonts w:cs="Traditional Arabic" w:hint="cs"/>
          <w:color w:val="7800FA"/>
          <w:sz w:val="30"/>
          <w:szCs w:val="30"/>
          <w:rtl/>
        </w:rPr>
        <w:t>‏</w:t>
      </w:r>
      <w:r>
        <w:rPr>
          <w:rFonts w:cs="Traditional Arabic" w:hint="cs"/>
          <w:color w:val="000000"/>
          <w:sz w:val="30"/>
          <w:szCs w:val="30"/>
          <w:rtl/>
        </w:rPr>
        <w:t xml:space="preserve">؛ قال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أَبو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نخيلة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>:</w:t>
      </w:r>
    </w:p>
    <w:p w:rsidR="001D1592" w:rsidRDefault="001D1592">
      <w:pPr>
        <w:rPr>
          <w:rtl/>
        </w:rPr>
      </w:pPr>
    </w:p>
    <w:p w:rsidR="001D1592" w:rsidRDefault="001D1592" w:rsidP="001D1592">
      <w:pPr>
        <w:pStyle w:val="a3"/>
        <w:bidi/>
        <w:rPr>
          <w:rFonts w:cs="Traditional Arabic"/>
          <w:color w:val="552B2B"/>
          <w:sz w:val="30"/>
          <w:szCs w:val="30"/>
        </w:rPr>
      </w:pPr>
      <w:proofErr w:type="spellStart"/>
      <w:r>
        <w:rPr>
          <w:rFonts w:cs="Traditional Arabic" w:hint="cs"/>
          <w:color w:val="552B2B"/>
          <w:sz w:val="30"/>
          <w:szCs w:val="30"/>
          <w:rtl/>
        </w:rPr>
        <w:t>المصباح</w:t>
      </w:r>
      <w:proofErr w:type="spellEnd"/>
      <w:r>
        <w:rPr>
          <w:rFonts w:cs="Traditional Arabic" w:hint="cs"/>
          <w:color w:val="552B2B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552B2B"/>
          <w:sz w:val="30"/>
          <w:szCs w:val="30"/>
          <w:rtl/>
        </w:rPr>
        <w:t>المنير</w:t>
      </w:r>
      <w:proofErr w:type="spellEnd"/>
      <w:r>
        <w:rPr>
          <w:rFonts w:cs="Traditional Arabic" w:hint="cs"/>
          <w:color w:val="552B2B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552B2B"/>
          <w:sz w:val="30"/>
          <w:szCs w:val="30"/>
          <w:rtl/>
        </w:rPr>
        <w:t>فى</w:t>
      </w:r>
      <w:proofErr w:type="spellEnd"/>
      <w:r>
        <w:rPr>
          <w:rFonts w:cs="Traditional Arabic" w:hint="cs"/>
          <w:color w:val="552B2B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552B2B"/>
          <w:sz w:val="30"/>
          <w:szCs w:val="30"/>
          <w:rtl/>
        </w:rPr>
        <w:t>غريب</w:t>
      </w:r>
      <w:proofErr w:type="spellEnd"/>
      <w:r>
        <w:rPr>
          <w:rFonts w:cs="Traditional Arabic" w:hint="cs"/>
          <w:color w:val="552B2B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552B2B"/>
          <w:sz w:val="30"/>
          <w:szCs w:val="30"/>
          <w:rtl/>
        </w:rPr>
        <w:t>الشرح</w:t>
      </w:r>
      <w:proofErr w:type="spellEnd"/>
      <w:r>
        <w:rPr>
          <w:rFonts w:cs="Traditional Arabic" w:hint="cs"/>
          <w:color w:val="552B2B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552B2B"/>
          <w:sz w:val="30"/>
          <w:szCs w:val="30"/>
          <w:rtl/>
        </w:rPr>
        <w:t>الكبير</w:t>
      </w:r>
      <w:proofErr w:type="spellEnd"/>
      <w:r>
        <w:rPr>
          <w:rFonts w:cs="Traditional Arabic" w:hint="cs"/>
          <w:color w:val="552B2B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552B2B"/>
          <w:sz w:val="30"/>
          <w:szCs w:val="30"/>
          <w:rtl/>
        </w:rPr>
        <w:t>للرافعى</w:t>
      </w:r>
      <w:proofErr w:type="spellEnd"/>
      <w:r>
        <w:rPr>
          <w:rFonts w:cs="Traditional Arabic" w:hint="cs"/>
          <w:color w:val="552B2B"/>
          <w:sz w:val="30"/>
          <w:szCs w:val="30"/>
          <w:rtl/>
        </w:rPr>
        <w:t xml:space="preserve"> / </w:t>
      </w:r>
      <w:proofErr w:type="spellStart"/>
      <w:r>
        <w:rPr>
          <w:rFonts w:cs="Traditional Arabic" w:hint="cs"/>
          <w:color w:val="552B2B"/>
          <w:sz w:val="30"/>
          <w:szCs w:val="30"/>
          <w:rtl/>
        </w:rPr>
        <w:t>النص</w:t>
      </w:r>
      <w:proofErr w:type="spellEnd"/>
      <w:r>
        <w:rPr>
          <w:rFonts w:cs="Traditional Arabic" w:hint="cs"/>
          <w:color w:val="552B2B"/>
          <w:sz w:val="30"/>
          <w:szCs w:val="30"/>
          <w:rtl/>
        </w:rPr>
        <w:t xml:space="preserve"> / 497 / قرص ..... ص : 497</w:t>
      </w:r>
    </w:p>
    <w:p w:rsidR="001D1592" w:rsidRDefault="001D1592" w:rsidP="001D1592">
      <w:pPr>
        <w:pStyle w:val="a3"/>
        <w:bidi/>
        <w:rPr>
          <w:rFonts w:cs="Traditional Arabic"/>
          <w:color w:val="552B2B"/>
          <w:sz w:val="30"/>
          <w:szCs w:val="30"/>
          <w:rtl/>
        </w:rPr>
      </w:pPr>
      <w:proofErr w:type="spellStart"/>
      <w:r>
        <w:rPr>
          <w:rFonts w:cs="Traditional Arabic" w:hint="cs"/>
          <w:color w:val="000000"/>
          <w:sz w:val="30"/>
          <w:szCs w:val="30"/>
          <w:rtl/>
        </w:rPr>
        <w:lastRenderedPageBreak/>
        <w:t>أَمَرَ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بِغَسْلِهِ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ثَانِياً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بَعْدَ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الْغَسْلِ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بِأَطْرَافِ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الْأَصَابِعِ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مُبَالَغَةٌ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فِي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D30000"/>
          <w:sz w:val="30"/>
          <w:szCs w:val="30"/>
          <w:rtl/>
        </w:rPr>
        <w:t>الْإِنْقَاءِ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وَ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يَقْرُبُ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مِنْ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ذَلِكَ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الاسْتِنْجَاءُ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بِالْمَاءِ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بَعْدَ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الْحِجَارَةِ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لَكِنَّهُ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لَا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يَجِبُ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هُنَا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دَفْعاً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لِلْحَرَجِ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لِتَكَرُّرِهِ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فِي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كُلِّ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يَوْمٍ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و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لَيْلَةٍ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و (</w:t>
      </w:r>
      <w:proofErr w:type="spellStart"/>
      <w:r>
        <w:rPr>
          <w:rFonts w:cs="Traditional Arabic" w:hint="cs"/>
          <w:color w:val="7800FA"/>
          <w:sz w:val="30"/>
          <w:szCs w:val="30"/>
          <w:rtl/>
        </w:rPr>
        <w:t>قَرَصَهُ</w:t>
      </w:r>
      <w:proofErr w:type="spellEnd"/>
      <w:r>
        <w:rPr>
          <w:rFonts w:cs="Traditional Arabic" w:hint="cs"/>
          <w:color w:val="7800FA"/>
          <w:sz w:val="30"/>
          <w:szCs w:val="30"/>
          <w:rtl/>
        </w:rPr>
        <w:t>‏</w:t>
      </w:r>
      <w:r>
        <w:rPr>
          <w:rFonts w:cs="Traditional Arabic" w:hint="cs"/>
          <w:color w:val="000000"/>
          <w:sz w:val="30"/>
          <w:szCs w:val="30"/>
          <w:rtl/>
        </w:rPr>
        <w:t xml:space="preserve">)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بِلِسَانِهِ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(</w:t>
      </w:r>
      <w:proofErr w:type="spellStart"/>
      <w:r>
        <w:rPr>
          <w:rFonts w:cs="Traditional Arabic" w:hint="cs"/>
          <w:color w:val="7800FA"/>
          <w:sz w:val="30"/>
          <w:szCs w:val="30"/>
          <w:rtl/>
        </w:rPr>
        <w:t>قَرْصاً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)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آذَاهُ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. و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نَالَهُ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مِنْ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جِهَتِهِ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و (</w:t>
      </w:r>
      <w:proofErr w:type="spellStart"/>
      <w:r>
        <w:rPr>
          <w:rFonts w:cs="Traditional Arabic" w:hint="cs"/>
          <w:color w:val="7800FA"/>
          <w:sz w:val="30"/>
          <w:szCs w:val="30"/>
          <w:rtl/>
        </w:rPr>
        <w:t>قارِصَةٌ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)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أَيْ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كَلِمَةٌ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مُؤْلِمةٌ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>.</w:t>
      </w:r>
    </w:p>
    <w:p w:rsidR="001D1592" w:rsidRDefault="001D1592">
      <w:pPr>
        <w:rPr>
          <w:rtl/>
        </w:rPr>
      </w:pPr>
    </w:p>
    <w:p w:rsidR="007F333A" w:rsidRDefault="007F333A" w:rsidP="007F333A">
      <w:pPr>
        <w:pStyle w:val="a3"/>
        <w:bidi/>
        <w:rPr>
          <w:rFonts w:cs="Traditional Arabic"/>
          <w:color w:val="552B2B"/>
          <w:sz w:val="30"/>
          <w:szCs w:val="30"/>
        </w:rPr>
      </w:pPr>
      <w:proofErr w:type="spellStart"/>
      <w:r>
        <w:rPr>
          <w:rFonts w:cs="Traditional Arabic" w:hint="cs"/>
          <w:color w:val="552B2B"/>
          <w:sz w:val="30"/>
          <w:szCs w:val="30"/>
          <w:rtl/>
        </w:rPr>
        <w:t>القاموس</w:t>
      </w:r>
      <w:proofErr w:type="spellEnd"/>
      <w:r>
        <w:rPr>
          <w:rFonts w:cs="Traditional Arabic" w:hint="cs"/>
          <w:color w:val="552B2B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552B2B"/>
          <w:sz w:val="30"/>
          <w:szCs w:val="30"/>
          <w:rtl/>
        </w:rPr>
        <w:t>المحيط</w:t>
      </w:r>
      <w:proofErr w:type="spellEnd"/>
      <w:r>
        <w:rPr>
          <w:rFonts w:cs="Traditional Arabic" w:hint="cs"/>
          <w:color w:val="552B2B"/>
          <w:sz w:val="30"/>
          <w:szCs w:val="30"/>
          <w:rtl/>
        </w:rPr>
        <w:t xml:space="preserve"> / ج‏3 / 516 / </w:t>
      </w:r>
      <w:proofErr w:type="spellStart"/>
      <w:r>
        <w:rPr>
          <w:rFonts w:cs="Traditional Arabic" w:hint="cs"/>
          <w:color w:val="552B2B"/>
          <w:sz w:val="30"/>
          <w:szCs w:val="30"/>
          <w:rtl/>
        </w:rPr>
        <w:t>دفل</w:t>
      </w:r>
      <w:proofErr w:type="spellEnd"/>
      <w:r>
        <w:rPr>
          <w:rFonts w:cs="Traditional Arabic" w:hint="cs"/>
          <w:color w:val="552B2B"/>
          <w:sz w:val="30"/>
          <w:szCs w:val="30"/>
          <w:rtl/>
        </w:rPr>
        <w:t xml:space="preserve"> ..... ص : 515</w:t>
      </w:r>
    </w:p>
    <w:p w:rsidR="007F333A" w:rsidRDefault="007F333A" w:rsidP="007F333A">
      <w:pPr>
        <w:pStyle w:val="a3"/>
        <w:bidi/>
        <w:rPr>
          <w:rFonts w:cs="Traditional Arabic"/>
          <w:color w:val="552B2B"/>
          <w:sz w:val="30"/>
          <w:szCs w:val="30"/>
          <w:rtl/>
        </w:rPr>
      </w:pPr>
      <w:proofErr w:type="spellStart"/>
      <w:r>
        <w:rPr>
          <w:rFonts w:cs="Traditional Arabic" w:hint="cs"/>
          <w:color w:val="000000"/>
          <w:sz w:val="30"/>
          <w:szCs w:val="30"/>
          <w:rtl/>
        </w:rPr>
        <w:t>الأَحْمَرِ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، و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حَمْلُهُ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كالخُرْنوبِ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،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نافِعٌ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للجَرَب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و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الحِكَّةِ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طِلاءً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، و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لِوَجَعِ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الرُّكْبَةِ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و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الظَّهْرِ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ضِماداً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، و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لِطَرْدِ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البَراغيثِ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و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الأَرَضِ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رَشّاً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بِطَبيخِهِ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، (و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لإِزالَةِ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البَرَصِ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طِلاءً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بِلُبِّهِ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اثْنَتَيْ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عَشْرَةَ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مَرَّةً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)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بَعْدَ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D30000"/>
          <w:sz w:val="30"/>
          <w:szCs w:val="30"/>
          <w:rtl/>
        </w:rPr>
        <w:t>الإِنْقاءِ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>.</w:t>
      </w:r>
    </w:p>
    <w:p w:rsidR="007F333A" w:rsidRDefault="007F333A">
      <w:pPr>
        <w:rPr>
          <w:rtl/>
        </w:rPr>
      </w:pPr>
    </w:p>
    <w:p w:rsidR="007F333A" w:rsidRDefault="007F333A" w:rsidP="007F333A">
      <w:pPr>
        <w:pStyle w:val="a3"/>
        <w:bidi/>
        <w:rPr>
          <w:rFonts w:cs="Traditional Arabic"/>
          <w:color w:val="552B2B"/>
          <w:sz w:val="30"/>
          <w:szCs w:val="30"/>
        </w:rPr>
      </w:pPr>
      <w:proofErr w:type="spellStart"/>
      <w:r>
        <w:rPr>
          <w:rFonts w:cs="Traditional Arabic" w:hint="cs"/>
          <w:color w:val="552B2B"/>
          <w:sz w:val="30"/>
          <w:szCs w:val="30"/>
          <w:rtl/>
        </w:rPr>
        <w:t>القاموس</w:t>
      </w:r>
      <w:proofErr w:type="spellEnd"/>
      <w:r>
        <w:rPr>
          <w:rFonts w:cs="Traditional Arabic" w:hint="cs"/>
          <w:color w:val="552B2B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552B2B"/>
          <w:sz w:val="30"/>
          <w:szCs w:val="30"/>
          <w:rtl/>
        </w:rPr>
        <w:t>المحيط</w:t>
      </w:r>
      <w:proofErr w:type="spellEnd"/>
      <w:r>
        <w:rPr>
          <w:rFonts w:cs="Traditional Arabic" w:hint="cs"/>
          <w:color w:val="552B2B"/>
          <w:sz w:val="30"/>
          <w:szCs w:val="30"/>
          <w:rtl/>
        </w:rPr>
        <w:t xml:space="preserve"> / ج‏4 / 215 / دهن ..... ص : 214</w:t>
      </w:r>
    </w:p>
    <w:p w:rsidR="007F333A" w:rsidRDefault="007F333A" w:rsidP="007F333A">
      <w:pPr>
        <w:pStyle w:val="a3"/>
        <w:bidi/>
        <w:rPr>
          <w:rFonts w:cs="Traditional Arabic"/>
          <w:color w:val="552B2B"/>
          <w:sz w:val="30"/>
          <w:szCs w:val="30"/>
          <w:rtl/>
        </w:rPr>
      </w:pPr>
      <w:r>
        <w:rPr>
          <w:rFonts w:cs="Traditional Arabic" w:hint="cs"/>
          <w:color w:val="000000"/>
          <w:sz w:val="30"/>
          <w:szCs w:val="30"/>
          <w:rtl/>
        </w:rPr>
        <w:t>- و</w:t>
      </w:r>
      <w:r>
        <w:rPr>
          <w:rFonts w:cs="Traditional Arabic" w:hint="cs"/>
          <w:color w:val="7800FA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7800FA"/>
          <w:sz w:val="30"/>
          <w:szCs w:val="30"/>
          <w:rtl/>
        </w:rPr>
        <w:t>الإِدْهانُ</w:t>
      </w:r>
      <w:proofErr w:type="spellEnd"/>
      <w:r>
        <w:rPr>
          <w:rFonts w:cs="Traditional Arabic" w:hint="cs"/>
          <w:color w:val="7800FA"/>
          <w:sz w:val="30"/>
          <w:szCs w:val="30"/>
          <w:rtl/>
        </w:rPr>
        <w:t>‏</w:t>
      </w:r>
      <w:r>
        <w:rPr>
          <w:rFonts w:cs="Traditional Arabic" w:hint="cs"/>
          <w:color w:val="000000"/>
          <w:sz w:val="30"/>
          <w:szCs w:val="30"/>
          <w:rtl/>
        </w:rPr>
        <w:t xml:space="preserve">: </w:t>
      </w:r>
      <w:proofErr w:type="spellStart"/>
      <w:r>
        <w:rPr>
          <w:rFonts w:cs="Traditional Arabic" w:hint="cs"/>
          <w:color w:val="D30000"/>
          <w:sz w:val="30"/>
          <w:szCs w:val="30"/>
          <w:rtl/>
        </w:rPr>
        <w:t>الإِنْقاءُ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>.</w:t>
      </w:r>
    </w:p>
    <w:p w:rsidR="007F333A" w:rsidRDefault="007F333A">
      <w:pPr>
        <w:rPr>
          <w:rtl/>
        </w:rPr>
      </w:pPr>
    </w:p>
    <w:p w:rsidR="007F333A" w:rsidRDefault="007F333A" w:rsidP="007F333A">
      <w:pPr>
        <w:pStyle w:val="a3"/>
        <w:bidi/>
        <w:rPr>
          <w:rFonts w:cs="Traditional Arabic"/>
          <w:color w:val="552B2B"/>
          <w:sz w:val="30"/>
          <w:szCs w:val="30"/>
        </w:rPr>
      </w:pPr>
      <w:r>
        <w:rPr>
          <w:rFonts w:cs="Traditional Arabic" w:hint="cs"/>
          <w:color w:val="552B2B"/>
          <w:sz w:val="30"/>
          <w:szCs w:val="30"/>
          <w:rtl/>
        </w:rPr>
        <w:t xml:space="preserve">بحر </w:t>
      </w:r>
      <w:proofErr w:type="spellStart"/>
      <w:r>
        <w:rPr>
          <w:rFonts w:cs="Traditional Arabic" w:hint="cs"/>
          <w:color w:val="552B2B"/>
          <w:sz w:val="30"/>
          <w:szCs w:val="30"/>
          <w:rtl/>
        </w:rPr>
        <w:t>الجواهر</w:t>
      </w:r>
      <w:proofErr w:type="spellEnd"/>
      <w:r>
        <w:rPr>
          <w:rFonts w:cs="Traditional Arabic" w:hint="cs"/>
          <w:color w:val="552B2B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552B2B"/>
          <w:sz w:val="30"/>
          <w:szCs w:val="30"/>
          <w:rtl/>
        </w:rPr>
        <w:t>معجم</w:t>
      </w:r>
      <w:proofErr w:type="spellEnd"/>
      <w:r>
        <w:rPr>
          <w:rFonts w:cs="Traditional Arabic" w:hint="cs"/>
          <w:color w:val="552B2B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552B2B"/>
          <w:sz w:val="30"/>
          <w:szCs w:val="30"/>
          <w:rtl/>
        </w:rPr>
        <w:t>الطب</w:t>
      </w:r>
      <w:proofErr w:type="spellEnd"/>
      <w:r>
        <w:rPr>
          <w:rFonts w:cs="Traditional Arabic" w:hint="cs"/>
          <w:color w:val="552B2B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552B2B"/>
          <w:sz w:val="30"/>
          <w:szCs w:val="30"/>
          <w:rtl/>
        </w:rPr>
        <w:t>الطبيعي</w:t>
      </w:r>
      <w:proofErr w:type="spellEnd"/>
      <w:r>
        <w:rPr>
          <w:rFonts w:cs="Traditional Arabic" w:hint="cs"/>
          <w:color w:val="552B2B"/>
          <w:sz w:val="30"/>
          <w:szCs w:val="30"/>
          <w:rtl/>
        </w:rPr>
        <w:t xml:space="preserve"> / 374 / </w:t>
      </w:r>
      <w:proofErr w:type="spellStart"/>
      <w:r>
        <w:rPr>
          <w:rFonts w:cs="Traditional Arabic" w:hint="cs"/>
          <w:color w:val="552B2B"/>
          <w:sz w:val="30"/>
          <w:szCs w:val="30"/>
          <w:rtl/>
        </w:rPr>
        <w:t>نوشادر</w:t>
      </w:r>
      <w:proofErr w:type="spellEnd"/>
      <w:r>
        <w:rPr>
          <w:rFonts w:cs="Traditional Arabic" w:hint="cs"/>
          <w:color w:val="552B2B"/>
          <w:sz w:val="30"/>
          <w:szCs w:val="30"/>
          <w:rtl/>
        </w:rPr>
        <w:t>: ..... ص : 374</w:t>
      </w:r>
    </w:p>
    <w:p w:rsidR="007F333A" w:rsidRDefault="007F333A" w:rsidP="007F333A">
      <w:pPr>
        <w:pStyle w:val="a3"/>
        <w:bidi/>
        <w:rPr>
          <w:rFonts w:cs="Traditional Arabic"/>
          <w:color w:val="552B2B"/>
          <w:sz w:val="30"/>
          <w:szCs w:val="30"/>
          <w:rtl/>
        </w:rPr>
      </w:pPr>
      <w:proofErr w:type="spellStart"/>
      <w:r>
        <w:rPr>
          <w:rFonts w:cs="Traditional Arabic" w:hint="cs"/>
          <w:color w:val="465BFF"/>
          <w:sz w:val="30"/>
          <w:szCs w:val="30"/>
          <w:rtl/>
        </w:rPr>
        <w:t>نوشادر</w:t>
      </w:r>
      <w:proofErr w:type="spellEnd"/>
      <w:r>
        <w:rPr>
          <w:rFonts w:cs="Traditional Arabic" w:hint="cs"/>
          <w:color w:val="465BFF"/>
          <w:sz w:val="30"/>
          <w:szCs w:val="30"/>
          <w:rtl/>
        </w:rPr>
        <w:t>:</w:t>
      </w:r>
      <w:r>
        <w:rPr>
          <w:rFonts w:cs="Traditional Arabic" w:hint="cs"/>
          <w:color w:val="000000"/>
          <w:sz w:val="30"/>
          <w:szCs w:val="30"/>
          <w:rtl/>
        </w:rPr>
        <w:t xml:space="preserve"> و هو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صنفان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معدني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و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صناعي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.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حار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يابس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إلى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آخر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الثالثة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.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ملطّف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مذيب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ينفع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من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بياض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العين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و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يشدّ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اللهاة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إذا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نفخ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في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الحلق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. و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إذا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حل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بماء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و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رشّ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في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بيت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لم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تقربه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الأفعى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. و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إذا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أذيب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بدهن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خلّ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و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لطّخ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على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الجرب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السوداوي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في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الحمام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جلّاه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و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أذهبه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. و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إذا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خلط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بدهن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بيض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و دهن به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البرص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بعد </w:t>
      </w:r>
      <w:proofErr w:type="spellStart"/>
      <w:r>
        <w:rPr>
          <w:rFonts w:cs="Traditional Arabic" w:hint="cs"/>
          <w:color w:val="D30000"/>
          <w:sz w:val="30"/>
          <w:szCs w:val="30"/>
          <w:rtl/>
        </w:rPr>
        <w:t>الإنقاء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أبرأه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و نفع منه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نفعاً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بيناً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لا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سيّما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إذا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أدمن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عليه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>.</w:t>
      </w:r>
    </w:p>
    <w:p w:rsidR="007F333A" w:rsidRDefault="007F333A">
      <w:pPr>
        <w:rPr>
          <w:rtl/>
        </w:rPr>
      </w:pPr>
    </w:p>
    <w:p w:rsidR="007F333A" w:rsidRDefault="007F333A" w:rsidP="007F333A">
      <w:pPr>
        <w:pStyle w:val="a3"/>
        <w:bidi/>
        <w:rPr>
          <w:rFonts w:cs="Traditional Arabic"/>
          <w:color w:val="552B2B"/>
          <w:sz w:val="30"/>
          <w:szCs w:val="30"/>
        </w:rPr>
      </w:pPr>
      <w:r>
        <w:rPr>
          <w:rFonts w:cs="Traditional Arabic" w:hint="cs"/>
          <w:color w:val="552B2B"/>
          <w:sz w:val="30"/>
          <w:szCs w:val="30"/>
          <w:rtl/>
        </w:rPr>
        <w:t xml:space="preserve">مجمع </w:t>
      </w:r>
      <w:proofErr w:type="spellStart"/>
      <w:r>
        <w:rPr>
          <w:rFonts w:cs="Traditional Arabic" w:hint="cs"/>
          <w:color w:val="552B2B"/>
          <w:sz w:val="30"/>
          <w:szCs w:val="30"/>
          <w:rtl/>
        </w:rPr>
        <w:t>البحرين</w:t>
      </w:r>
      <w:proofErr w:type="spellEnd"/>
      <w:r>
        <w:rPr>
          <w:rFonts w:cs="Traditional Arabic" w:hint="cs"/>
          <w:color w:val="552B2B"/>
          <w:sz w:val="30"/>
          <w:szCs w:val="30"/>
          <w:rtl/>
        </w:rPr>
        <w:t xml:space="preserve"> / ج‏4 / 178 / (قرص) ..... ص : 178</w:t>
      </w:r>
    </w:p>
    <w:p w:rsidR="007F333A" w:rsidRDefault="007F333A" w:rsidP="007F333A">
      <w:pPr>
        <w:pStyle w:val="a3"/>
        <w:bidi/>
        <w:rPr>
          <w:rFonts w:cs="Traditional Arabic"/>
          <w:color w:val="552B2B"/>
          <w:sz w:val="30"/>
          <w:szCs w:val="30"/>
          <w:rtl/>
        </w:rPr>
      </w:pPr>
      <w:proofErr w:type="spellStart"/>
      <w:r>
        <w:rPr>
          <w:rFonts w:cs="Traditional Arabic" w:hint="cs"/>
          <w:color w:val="000000"/>
          <w:sz w:val="30"/>
          <w:szCs w:val="30"/>
          <w:rtl/>
        </w:rPr>
        <w:t>أمر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بغسله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بالماء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ثانيا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بعد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الغسل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بأطراف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الأصابع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مبالغة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في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D30000"/>
          <w:sz w:val="30"/>
          <w:szCs w:val="30"/>
          <w:rtl/>
        </w:rPr>
        <w:t>الإنقاء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>. و</w:t>
      </w:r>
      <w:r>
        <w:rPr>
          <w:rFonts w:cs="Traditional Arabic" w:hint="cs"/>
          <w:color w:val="7800FA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7800FA"/>
          <w:sz w:val="30"/>
          <w:szCs w:val="30"/>
          <w:rtl/>
        </w:rPr>
        <w:t>قَرْصُ</w:t>
      </w:r>
      <w:proofErr w:type="spellEnd"/>
      <w:r>
        <w:rPr>
          <w:rFonts w:cs="Traditional Arabic" w:hint="cs"/>
          <w:color w:val="7800FA"/>
          <w:sz w:val="30"/>
          <w:szCs w:val="30"/>
          <w:rtl/>
        </w:rPr>
        <w:t>‏</w:t>
      </w:r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البراغيث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: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لسعها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>. و</w:t>
      </w:r>
      <w:r>
        <w:rPr>
          <w:rFonts w:cs="Traditional Arabic" w:hint="cs"/>
          <w:color w:val="7800FA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7800FA"/>
          <w:sz w:val="30"/>
          <w:szCs w:val="30"/>
          <w:rtl/>
        </w:rPr>
        <w:t>قَرَصَهُ</w:t>
      </w:r>
      <w:proofErr w:type="spellEnd"/>
      <w:r>
        <w:rPr>
          <w:rFonts w:cs="Traditional Arabic" w:hint="cs"/>
          <w:color w:val="7800FA"/>
          <w:sz w:val="30"/>
          <w:szCs w:val="30"/>
          <w:rtl/>
        </w:rPr>
        <w:t>‏</w:t>
      </w:r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بلسانه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: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آذاه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و ناله. و</w:t>
      </w:r>
      <w:r>
        <w:rPr>
          <w:rFonts w:cs="Traditional Arabic" w:hint="cs"/>
          <w:color w:val="7800FA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7800FA"/>
          <w:sz w:val="30"/>
          <w:szCs w:val="30"/>
          <w:rtl/>
        </w:rPr>
        <w:t>الْقُرْصُ</w:t>
      </w:r>
      <w:proofErr w:type="spellEnd"/>
      <w:r>
        <w:rPr>
          <w:rFonts w:cs="Traditional Arabic" w:hint="cs"/>
          <w:color w:val="7800FA"/>
          <w:sz w:val="30"/>
          <w:szCs w:val="30"/>
          <w:rtl/>
        </w:rPr>
        <w:t>‏</w:t>
      </w:r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بالضم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فالسكون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: معروف، و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الجمع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>‏</w:t>
      </w:r>
      <w:r>
        <w:rPr>
          <w:rFonts w:cs="Traditional Arabic" w:hint="cs"/>
          <w:color w:val="7800FA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7800FA"/>
          <w:sz w:val="30"/>
          <w:szCs w:val="30"/>
          <w:rtl/>
        </w:rPr>
        <w:t>أَقْرَاصٌ</w:t>
      </w:r>
      <w:proofErr w:type="spellEnd"/>
      <w:r>
        <w:rPr>
          <w:rFonts w:cs="Traditional Arabic" w:hint="cs"/>
          <w:color w:val="7800FA"/>
          <w:sz w:val="30"/>
          <w:szCs w:val="30"/>
          <w:rtl/>
        </w:rPr>
        <w:t>‏</w:t>
      </w:r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كقفل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و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أقفال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>، و جمع‏</w:t>
      </w:r>
      <w:r>
        <w:rPr>
          <w:rFonts w:cs="Traditional Arabic" w:hint="cs"/>
          <w:color w:val="7800FA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7800FA"/>
          <w:sz w:val="30"/>
          <w:szCs w:val="30"/>
          <w:rtl/>
        </w:rPr>
        <w:t>الْقَرْصَةُ</w:t>
      </w:r>
      <w:proofErr w:type="spellEnd"/>
      <w:r>
        <w:rPr>
          <w:rFonts w:cs="Traditional Arabic" w:hint="cs"/>
          <w:color w:val="7800FA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7800FA"/>
          <w:sz w:val="30"/>
          <w:szCs w:val="30"/>
          <w:rtl/>
        </w:rPr>
        <w:t>قُرَصٌ</w:t>
      </w:r>
      <w:proofErr w:type="spellEnd"/>
      <w:r>
        <w:rPr>
          <w:rFonts w:cs="Traditional Arabic" w:hint="cs"/>
          <w:color w:val="7800FA"/>
          <w:sz w:val="30"/>
          <w:szCs w:val="30"/>
          <w:rtl/>
        </w:rPr>
        <w:t>‏</w:t>
      </w:r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كصبرة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و صبر. و</w:t>
      </w:r>
      <w:r>
        <w:rPr>
          <w:rFonts w:cs="Traditional Arabic" w:hint="cs"/>
          <w:color w:val="7800FA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7800FA"/>
          <w:sz w:val="30"/>
          <w:szCs w:val="30"/>
          <w:rtl/>
        </w:rPr>
        <w:t>قَرْصُ</w:t>
      </w:r>
      <w:proofErr w:type="spellEnd"/>
      <w:r>
        <w:rPr>
          <w:rFonts w:cs="Traditional Arabic" w:hint="cs"/>
          <w:color w:val="7800FA"/>
          <w:sz w:val="30"/>
          <w:szCs w:val="30"/>
          <w:rtl/>
        </w:rPr>
        <w:t>‏</w:t>
      </w:r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الشمس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: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عينها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>.</w:t>
      </w:r>
    </w:p>
    <w:p w:rsidR="007F333A" w:rsidRDefault="007F333A">
      <w:pPr>
        <w:rPr>
          <w:rtl/>
        </w:rPr>
      </w:pPr>
    </w:p>
    <w:p w:rsidR="007F333A" w:rsidRDefault="007F333A" w:rsidP="007F333A">
      <w:pPr>
        <w:pStyle w:val="a3"/>
        <w:bidi/>
        <w:rPr>
          <w:rFonts w:cs="Traditional Arabic"/>
          <w:color w:val="552B2B"/>
          <w:sz w:val="30"/>
          <w:szCs w:val="30"/>
        </w:rPr>
      </w:pPr>
      <w:r>
        <w:rPr>
          <w:rFonts w:cs="Traditional Arabic" w:hint="cs"/>
          <w:color w:val="552B2B"/>
          <w:sz w:val="30"/>
          <w:szCs w:val="30"/>
          <w:rtl/>
        </w:rPr>
        <w:t xml:space="preserve">تاج </w:t>
      </w:r>
      <w:proofErr w:type="spellStart"/>
      <w:r>
        <w:rPr>
          <w:rFonts w:cs="Traditional Arabic" w:hint="cs"/>
          <w:color w:val="552B2B"/>
          <w:sz w:val="30"/>
          <w:szCs w:val="30"/>
          <w:rtl/>
        </w:rPr>
        <w:t>العروس</w:t>
      </w:r>
      <w:proofErr w:type="spellEnd"/>
      <w:r>
        <w:rPr>
          <w:rFonts w:cs="Traditional Arabic" w:hint="cs"/>
          <w:color w:val="552B2B"/>
          <w:sz w:val="30"/>
          <w:szCs w:val="30"/>
          <w:rtl/>
        </w:rPr>
        <w:t xml:space="preserve"> / ج‏7 / 641 / [</w:t>
      </w:r>
      <w:proofErr w:type="spellStart"/>
      <w:r>
        <w:rPr>
          <w:rFonts w:cs="Traditional Arabic" w:hint="cs"/>
          <w:color w:val="552B2B"/>
          <w:sz w:val="30"/>
          <w:szCs w:val="30"/>
          <w:rtl/>
        </w:rPr>
        <w:t>يستعر</w:t>
      </w:r>
      <w:proofErr w:type="spellEnd"/>
      <w:r>
        <w:rPr>
          <w:rFonts w:cs="Traditional Arabic" w:hint="cs"/>
          <w:color w:val="552B2B"/>
          <w:sz w:val="30"/>
          <w:szCs w:val="30"/>
          <w:rtl/>
        </w:rPr>
        <w:t>]: ..... ص : 640</w:t>
      </w:r>
    </w:p>
    <w:p w:rsidR="007F333A" w:rsidRDefault="007F333A" w:rsidP="007F333A">
      <w:pPr>
        <w:pStyle w:val="a3"/>
        <w:bidi/>
        <w:rPr>
          <w:rFonts w:cs="Traditional Arabic"/>
          <w:color w:val="552B2B"/>
          <w:sz w:val="30"/>
          <w:szCs w:val="30"/>
          <w:rtl/>
        </w:rPr>
      </w:pPr>
      <w:r>
        <w:rPr>
          <w:rFonts w:cs="Traditional Arabic" w:hint="cs"/>
          <w:color w:val="6D0033"/>
          <w:sz w:val="30"/>
          <w:szCs w:val="30"/>
          <w:rtl/>
        </w:rPr>
        <w:lastRenderedPageBreak/>
        <w:t>و</w:t>
      </w:r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قيل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>:</w:t>
      </w:r>
      <w:r>
        <w:rPr>
          <w:rFonts w:cs="Traditional Arabic" w:hint="cs"/>
          <w:color w:val="7800FA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7800FA"/>
          <w:sz w:val="30"/>
          <w:szCs w:val="30"/>
          <w:rtl/>
        </w:rPr>
        <w:t>اليَسْتَعُور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>:</w:t>
      </w:r>
      <w:r>
        <w:rPr>
          <w:rFonts w:cs="Traditional Arabic" w:hint="cs"/>
          <w:color w:val="6D0033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6D0033"/>
          <w:sz w:val="30"/>
          <w:szCs w:val="30"/>
          <w:rtl/>
        </w:rPr>
        <w:t>شَجَرٌ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، و به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فسّر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الجوهريّ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شِعرَ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عُرْوَة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، و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يُصْنَع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منه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المَسَاوِيكُ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>، و</w:t>
      </w:r>
      <w:r>
        <w:rPr>
          <w:rFonts w:cs="Traditional Arabic" w:hint="cs"/>
          <w:color w:val="6D0033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6D0033"/>
          <w:sz w:val="30"/>
          <w:szCs w:val="30"/>
          <w:rtl/>
        </w:rPr>
        <w:t>مَسَاوِيكُه</w:t>
      </w:r>
      <w:proofErr w:type="spellEnd"/>
      <w:r>
        <w:rPr>
          <w:rFonts w:cs="Traditional Arabic" w:hint="cs"/>
          <w:color w:val="6D0033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6D0033"/>
          <w:sz w:val="30"/>
          <w:szCs w:val="30"/>
          <w:rtl/>
        </w:rPr>
        <w:t>غايةٌ</w:t>
      </w:r>
      <w:proofErr w:type="spellEnd"/>
      <w:r>
        <w:rPr>
          <w:rFonts w:cs="Traditional Arabic" w:hint="cs"/>
          <w:color w:val="6D0033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6D0033"/>
          <w:sz w:val="30"/>
          <w:szCs w:val="30"/>
          <w:rtl/>
        </w:rPr>
        <w:t>جَوْدَةً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، </w:t>
      </w:r>
      <w:proofErr w:type="spellStart"/>
      <w:r>
        <w:rPr>
          <w:rFonts w:cs="Traditional Arabic" w:hint="cs"/>
          <w:color w:val="D30000"/>
          <w:sz w:val="30"/>
          <w:szCs w:val="30"/>
          <w:rtl/>
        </w:rPr>
        <w:t>إِنقاءً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للثَّغْر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و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تَبْيِيضاً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له، و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مَنَابِتُه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بالسَّرَاة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، و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فيها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شيْ‏ءٌ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من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مَرَارةٍ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مع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لِينٍ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، و هو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فَعْلَلُولٌ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>.</w:t>
      </w:r>
    </w:p>
    <w:p w:rsidR="007F333A" w:rsidRDefault="007F333A">
      <w:pPr>
        <w:rPr>
          <w:rtl/>
        </w:rPr>
      </w:pPr>
    </w:p>
    <w:p w:rsidR="007F333A" w:rsidRDefault="007F333A" w:rsidP="007F333A">
      <w:pPr>
        <w:pStyle w:val="a3"/>
        <w:bidi/>
        <w:rPr>
          <w:rFonts w:cs="Traditional Arabic"/>
          <w:color w:val="552B2B"/>
          <w:sz w:val="30"/>
          <w:szCs w:val="30"/>
        </w:rPr>
      </w:pPr>
      <w:r>
        <w:rPr>
          <w:rFonts w:cs="Traditional Arabic" w:hint="cs"/>
          <w:color w:val="552B2B"/>
          <w:sz w:val="30"/>
          <w:szCs w:val="30"/>
          <w:rtl/>
        </w:rPr>
        <w:t xml:space="preserve">تاج </w:t>
      </w:r>
      <w:proofErr w:type="spellStart"/>
      <w:r>
        <w:rPr>
          <w:rFonts w:cs="Traditional Arabic" w:hint="cs"/>
          <w:color w:val="552B2B"/>
          <w:sz w:val="30"/>
          <w:szCs w:val="30"/>
          <w:rtl/>
        </w:rPr>
        <w:t>العروس</w:t>
      </w:r>
      <w:proofErr w:type="spellEnd"/>
      <w:r>
        <w:rPr>
          <w:rFonts w:cs="Traditional Arabic" w:hint="cs"/>
          <w:color w:val="552B2B"/>
          <w:sz w:val="30"/>
          <w:szCs w:val="30"/>
          <w:rtl/>
        </w:rPr>
        <w:t xml:space="preserve"> / ج‏14 / 238 / [</w:t>
      </w:r>
      <w:proofErr w:type="spellStart"/>
      <w:r>
        <w:rPr>
          <w:rFonts w:cs="Traditional Arabic" w:hint="cs"/>
          <w:color w:val="552B2B"/>
          <w:sz w:val="30"/>
          <w:szCs w:val="30"/>
          <w:rtl/>
        </w:rPr>
        <w:t>دفل</w:t>
      </w:r>
      <w:proofErr w:type="spellEnd"/>
      <w:r>
        <w:rPr>
          <w:rFonts w:cs="Traditional Arabic" w:hint="cs"/>
          <w:color w:val="552B2B"/>
          <w:sz w:val="30"/>
          <w:szCs w:val="30"/>
          <w:rtl/>
        </w:rPr>
        <w:t>‏]: ..... ص : 238</w:t>
      </w:r>
    </w:p>
    <w:p w:rsidR="007F333A" w:rsidRDefault="007F333A" w:rsidP="007F333A">
      <w:pPr>
        <w:pStyle w:val="a3"/>
        <w:bidi/>
        <w:rPr>
          <w:rFonts w:cs="Traditional Arabic"/>
          <w:color w:val="552B2B"/>
          <w:sz w:val="30"/>
          <w:szCs w:val="30"/>
          <w:rtl/>
        </w:rPr>
      </w:pPr>
      <w:proofErr w:type="spellStart"/>
      <w:r>
        <w:rPr>
          <w:rFonts w:cs="Traditional Arabic" w:hint="cs"/>
          <w:color w:val="000000"/>
          <w:sz w:val="30"/>
          <w:szCs w:val="30"/>
          <w:rtl/>
        </w:rPr>
        <w:t>قالَ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شيخُنَا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: و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كَلامُ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الجَوْهَرِيُّ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كالنُّحاةِ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مُقَيَّدٌ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>،</w:t>
      </w:r>
      <w:r>
        <w:rPr>
          <w:rFonts w:cs="Traditional Arabic" w:hint="cs"/>
          <w:color w:val="6D0033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6D0033"/>
          <w:sz w:val="30"/>
          <w:szCs w:val="30"/>
          <w:rtl/>
        </w:rPr>
        <w:t>نَبْتٌ</w:t>
      </w:r>
      <w:proofErr w:type="spellEnd"/>
      <w:r>
        <w:rPr>
          <w:rFonts w:cs="Traditional Arabic" w:hint="cs"/>
          <w:color w:val="6D0033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6D0033"/>
          <w:sz w:val="30"/>
          <w:szCs w:val="30"/>
          <w:rtl/>
        </w:rPr>
        <w:t>مُرُّ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الطَّعْمِ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جدّاً</w:t>
      </w:r>
      <w:r>
        <w:rPr>
          <w:rFonts w:cs="Traditional Arabic" w:hint="cs"/>
          <w:color w:val="6D0033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6D0033"/>
          <w:sz w:val="30"/>
          <w:szCs w:val="30"/>
          <w:rtl/>
        </w:rPr>
        <w:t>فارسِيَّتُهُ</w:t>
      </w:r>
      <w:proofErr w:type="spellEnd"/>
      <w:r>
        <w:rPr>
          <w:rFonts w:cs="Traditional Arabic" w:hint="cs"/>
          <w:color w:val="6D0033"/>
          <w:sz w:val="30"/>
          <w:szCs w:val="30"/>
          <w:rtl/>
        </w:rPr>
        <w:t xml:space="preserve">: </w:t>
      </w:r>
      <w:proofErr w:type="spellStart"/>
      <w:r>
        <w:rPr>
          <w:rFonts w:cs="Traditional Arabic" w:hint="cs"/>
          <w:color w:val="6D0033"/>
          <w:sz w:val="30"/>
          <w:szCs w:val="30"/>
          <w:rtl/>
        </w:rPr>
        <w:t>خَرْزَهْرَه</w:t>
      </w:r>
      <w:proofErr w:type="spellEnd"/>
      <w:r>
        <w:rPr>
          <w:rFonts w:cs="Traditional Arabic" w:hint="cs"/>
          <w:color w:val="6D0033"/>
          <w:sz w:val="30"/>
          <w:szCs w:val="30"/>
          <w:rtl/>
        </w:rPr>
        <w:t>‏</w:t>
      </w:r>
      <w:r>
        <w:rPr>
          <w:rFonts w:cs="Traditional Arabic" w:hint="cs"/>
          <w:color w:val="000000"/>
          <w:sz w:val="30"/>
          <w:szCs w:val="30"/>
          <w:rtl/>
        </w:rPr>
        <w:t xml:space="preserve">، منه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نَهْريٌّ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، و منه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بَرِيٌّ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وَرَقُه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كوَرَقِ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الحمقاءِ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بلْ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أَرَقّ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، و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قُضْبانُه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طِوالٌ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مُنْبَسطَةٌ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على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الأَرْضِ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، و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عِنْدَ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الوَرَقِ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شَوْكٌ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، و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يَنْبِتُ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في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الخَرَاباتِ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، و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النَّهْرِيُّ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يَنْبِتُ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في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شطوطِ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الأَنْهارِ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و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شَوْكُه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خَفِيٌّ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و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وَرَقُه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كوَرَقِ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الخلافِ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و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وَرَقِ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اللَّوْزِ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عَرِيضٌ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و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أَعْلَى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ساقِهِ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أَغْلَظُ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من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أَسْفَلِهِ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>،</w:t>
      </w:r>
      <w:r>
        <w:rPr>
          <w:rFonts w:cs="Traditional Arabic" w:hint="cs"/>
          <w:color w:val="6D0033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6D0033"/>
          <w:sz w:val="30"/>
          <w:szCs w:val="30"/>
          <w:rtl/>
        </w:rPr>
        <w:t>قَتَّالٌ</w:t>
      </w:r>
      <w:proofErr w:type="spellEnd"/>
      <w:r>
        <w:rPr>
          <w:rFonts w:cs="Traditional Arabic" w:hint="cs"/>
          <w:color w:val="6D0033"/>
          <w:sz w:val="30"/>
          <w:szCs w:val="30"/>
          <w:rtl/>
        </w:rPr>
        <w:t xml:space="preserve"> و </w:t>
      </w:r>
      <w:proofErr w:type="spellStart"/>
      <w:r>
        <w:rPr>
          <w:rFonts w:cs="Traditional Arabic" w:hint="cs"/>
          <w:color w:val="6D0033"/>
          <w:sz w:val="30"/>
          <w:szCs w:val="30"/>
          <w:rtl/>
        </w:rPr>
        <w:t>زَهْرُهُ</w:t>
      </w:r>
      <w:proofErr w:type="spellEnd"/>
      <w:r>
        <w:rPr>
          <w:rFonts w:cs="Traditional Arabic" w:hint="cs"/>
          <w:color w:val="6D0033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6D0033"/>
          <w:sz w:val="30"/>
          <w:szCs w:val="30"/>
          <w:rtl/>
        </w:rPr>
        <w:t>كالوَرْدِ</w:t>
      </w:r>
      <w:proofErr w:type="spellEnd"/>
      <w:r>
        <w:rPr>
          <w:rFonts w:cs="Traditional Arabic" w:hint="cs"/>
          <w:color w:val="6D0033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6D0033"/>
          <w:sz w:val="30"/>
          <w:szCs w:val="30"/>
          <w:rtl/>
        </w:rPr>
        <w:t>الأَحْمَرِ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خَشِنٌ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جدّاً، و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عليه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شي‏ءٌ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مُجْتَمِعٌ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مِثْل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الشَّعَرِ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>؛</w:t>
      </w:r>
      <w:r>
        <w:rPr>
          <w:rFonts w:cs="Traditional Arabic" w:hint="cs"/>
          <w:color w:val="6D0033"/>
          <w:sz w:val="30"/>
          <w:szCs w:val="30"/>
          <w:rtl/>
        </w:rPr>
        <w:t xml:space="preserve"> و </w:t>
      </w:r>
      <w:proofErr w:type="spellStart"/>
      <w:r>
        <w:rPr>
          <w:rFonts w:cs="Traditional Arabic" w:hint="cs"/>
          <w:color w:val="6D0033"/>
          <w:sz w:val="30"/>
          <w:szCs w:val="30"/>
          <w:rtl/>
        </w:rPr>
        <w:t>حَمْلُهُ</w:t>
      </w:r>
      <w:proofErr w:type="spellEnd"/>
      <w:r>
        <w:rPr>
          <w:rFonts w:cs="Traditional Arabic" w:hint="cs"/>
          <w:color w:val="6D0033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6D0033"/>
          <w:sz w:val="30"/>
          <w:szCs w:val="30"/>
          <w:rtl/>
        </w:rPr>
        <w:t>كالخُرْنوبِ</w:t>
      </w:r>
      <w:proofErr w:type="spellEnd"/>
      <w:r>
        <w:rPr>
          <w:rFonts w:cs="Traditional Arabic" w:hint="cs"/>
          <w:color w:val="6D0033"/>
          <w:sz w:val="30"/>
          <w:szCs w:val="30"/>
          <w:rtl/>
        </w:rPr>
        <w:t>‏</w:t>
      </w:r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مفتحٍ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مَحْشُوٌ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شَيْئاً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كالصُّوفِ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>،</w:t>
      </w:r>
      <w:r>
        <w:rPr>
          <w:rFonts w:cs="Traditional Arabic" w:hint="cs"/>
          <w:color w:val="6D0033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6D0033"/>
          <w:sz w:val="30"/>
          <w:szCs w:val="30"/>
          <w:rtl/>
        </w:rPr>
        <w:t>نافِعٌ</w:t>
      </w:r>
      <w:proofErr w:type="spellEnd"/>
      <w:r>
        <w:rPr>
          <w:rFonts w:cs="Traditional Arabic" w:hint="cs"/>
          <w:color w:val="6D0033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6D0033"/>
          <w:sz w:val="30"/>
          <w:szCs w:val="30"/>
          <w:rtl/>
        </w:rPr>
        <w:t>للجَرَبِ</w:t>
      </w:r>
      <w:proofErr w:type="spellEnd"/>
      <w:r>
        <w:rPr>
          <w:rFonts w:cs="Traditional Arabic" w:hint="cs"/>
          <w:color w:val="6D0033"/>
          <w:sz w:val="30"/>
          <w:szCs w:val="30"/>
          <w:rtl/>
        </w:rPr>
        <w:t xml:space="preserve"> و </w:t>
      </w:r>
      <w:proofErr w:type="spellStart"/>
      <w:r>
        <w:rPr>
          <w:rFonts w:cs="Traditional Arabic" w:hint="cs"/>
          <w:color w:val="6D0033"/>
          <w:sz w:val="30"/>
          <w:szCs w:val="30"/>
          <w:rtl/>
        </w:rPr>
        <w:t>الحِكَّةِ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و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التَّفَشِي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>‏</w:t>
      </w:r>
      <w:r>
        <w:rPr>
          <w:rFonts w:cs="Traditional Arabic" w:hint="cs"/>
          <w:color w:val="6D0033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6D0033"/>
          <w:sz w:val="30"/>
          <w:szCs w:val="30"/>
          <w:rtl/>
        </w:rPr>
        <w:t>طِلاءً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و خصوصاً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عَصِيرُ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وَرَقِه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>،</w:t>
      </w:r>
      <w:r>
        <w:rPr>
          <w:rFonts w:cs="Traditional Arabic" w:hint="cs"/>
          <w:color w:val="6D0033"/>
          <w:sz w:val="30"/>
          <w:szCs w:val="30"/>
          <w:rtl/>
        </w:rPr>
        <w:t xml:space="preserve"> و </w:t>
      </w:r>
      <w:proofErr w:type="spellStart"/>
      <w:r>
        <w:rPr>
          <w:rFonts w:cs="Traditional Arabic" w:hint="cs"/>
          <w:color w:val="6D0033"/>
          <w:sz w:val="30"/>
          <w:szCs w:val="30"/>
          <w:rtl/>
        </w:rPr>
        <w:t>لِوَجَعِ</w:t>
      </w:r>
      <w:proofErr w:type="spellEnd"/>
      <w:r>
        <w:rPr>
          <w:rFonts w:cs="Traditional Arabic" w:hint="cs"/>
          <w:color w:val="6D0033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6D0033"/>
          <w:sz w:val="30"/>
          <w:szCs w:val="30"/>
          <w:rtl/>
        </w:rPr>
        <w:t>الرُّكْبَةِ</w:t>
      </w:r>
      <w:proofErr w:type="spellEnd"/>
      <w:r>
        <w:rPr>
          <w:rFonts w:cs="Traditional Arabic" w:hint="cs"/>
          <w:color w:val="6D0033"/>
          <w:sz w:val="30"/>
          <w:szCs w:val="30"/>
          <w:rtl/>
        </w:rPr>
        <w:t xml:space="preserve"> و </w:t>
      </w:r>
      <w:proofErr w:type="spellStart"/>
      <w:r>
        <w:rPr>
          <w:rFonts w:cs="Traditional Arabic" w:hint="cs"/>
          <w:color w:val="6D0033"/>
          <w:sz w:val="30"/>
          <w:szCs w:val="30"/>
          <w:rtl/>
        </w:rPr>
        <w:t>الظَّهْرِ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العَتيقِ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>‏</w:t>
      </w:r>
      <w:r>
        <w:rPr>
          <w:rFonts w:cs="Traditional Arabic" w:hint="cs"/>
          <w:color w:val="6D0033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6D0033"/>
          <w:sz w:val="30"/>
          <w:szCs w:val="30"/>
          <w:rtl/>
        </w:rPr>
        <w:t>ضِماداً</w:t>
      </w:r>
      <w:proofErr w:type="spellEnd"/>
      <w:r>
        <w:rPr>
          <w:rFonts w:cs="Traditional Arabic" w:hint="cs"/>
          <w:color w:val="6D0033"/>
          <w:sz w:val="30"/>
          <w:szCs w:val="30"/>
          <w:rtl/>
        </w:rPr>
        <w:t xml:space="preserve">، و </w:t>
      </w:r>
      <w:proofErr w:type="spellStart"/>
      <w:r>
        <w:rPr>
          <w:rFonts w:cs="Traditional Arabic" w:hint="cs"/>
          <w:color w:val="6D0033"/>
          <w:sz w:val="30"/>
          <w:szCs w:val="30"/>
          <w:rtl/>
        </w:rPr>
        <w:t>لِطَرْدِ</w:t>
      </w:r>
      <w:proofErr w:type="spellEnd"/>
      <w:r>
        <w:rPr>
          <w:rFonts w:cs="Traditional Arabic" w:hint="cs"/>
          <w:color w:val="6D0033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6D0033"/>
          <w:sz w:val="30"/>
          <w:szCs w:val="30"/>
          <w:rtl/>
        </w:rPr>
        <w:t>البَرَاغيثِ</w:t>
      </w:r>
      <w:proofErr w:type="spellEnd"/>
      <w:r>
        <w:rPr>
          <w:rFonts w:cs="Traditional Arabic" w:hint="cs"/>
          <w:color w:val="6D0033"/>
          <w:sz w:val="30"/>
          <w:szCs w:val="30"/>
          <w:rtl/>
        </w:rPr>
        <w:t xml:space="preserve"> و </w:t>
      </w:r>
      <w:proofErr w:type="spellStart"/>
      <w:r>
        <w:rPr>
          <w:rFonts w:cs="Traditional Arabic" w:hint="cs"/>
          <w:color w:val="6D0033"/>
          <w:sz w:val="30"/>
          <w:szCs w:val="30"/>
          <w:rtl/>
        </w:rPr>
        <w:t>الأَرَضِ</w:t>
      </w:r>
      <w:proofErr w:type="spellEnd"/>
      <w:r>
        <w:rPr>
          <w:rFonts w:cs="Traditional Arabic" w:hint="cs"/>
          <w:color w:val="6D0033"/>
          <w:sz w:val="30"/>
          <w:szCs w:val="30"/>
          <w:rtl/>
        </w:rPr>
        <w:t>‏</w:t>
      </w:r>
      <w:r>
        <w:rPr>
          <w:rFonts w:cs="Traditional Arabic" w:hint="cs"/>
          <w:color w:val="000000"/>
          <w:sz w:val="30"/>
          <w:szCs w:val="30"/>
          <w:rtl/>
        </w:rPr>
        <w:t xml:space="preserve">،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محرَّكةً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جَمْعُ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أَرْضَة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>،</w:t>
      </w:r>
      <w:r>
        <w:rPr>
          <w:rFonts w:cs="Traditional Arabic" w:hint="cs"/>
          <w:color w:val="6D0033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6D0033"/>
          <w:sz w:val="30"/>
          <w:szCs w:val="30"/>
          <w:rtl/>
        </w:rPr>
        <w:t>رَشّاً</w:t>
      </w:r>
      <w:proofErr w:type="spellEnd"/>
      <w:r>
        <w:rPr>
          <w:rFonts w:cs="Traditional Arabic" w:hint="cs"/>
          <w:color w:val="6D0033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6D0033"/>
          <w:sz w:val="30"/>
          <w:szCs w:val="30"/>
          <w:rtl/>
        </w:rPr>
        <w:t>بِطَبيخِهِ</w:t>
      </w:r>
      <w:proofErr w:type="spellEnd"/>
      <w:r>
        <w:rPr>
          <w:rFonts w:cs="Traditional Arabic" w:hint="cs"/>
          <w:color w:val="6D0033"/>
          <w:sz w:val="30"/>
          <w:szCs w:val="30"/>
          <w:rtl/>
        </w:rPr>
        <w:t>‏</w:t>
      </w:r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البَيْتَ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>،</w:t>
      </w:r>
      <w:r>
        <w:rPr>
          <w:rFonts w:cs="Traditional Arabic" w:hint="cs"/>
          <w:color w:val="6D0033"/>
          <w:sz w:val="30"/>
          <w:szCs w:val="30"/>
          <w:rtl/>
        </w:rPr>
        <w:t xml:space="preserve"> و </w:t>
      </w:r>
      <w:proofErr w:type="spellStart"/>
      <w:r>
        <w:rPr>
          <w:rFonts w:cs="Traditional Arabic" w:hint="cs"/>
          <w:color w:val="6D0033"/>
          <w:sz w:val="30"/>
          <w:szCs w:val="30"/>
          <w:rtl/>
        </w:rPr>
        <w:t>لإِزالَةِ</w:t>
      </w:r>
      <w:proofErr w:type="spellEnd"/>
      <w:r>
        <w:rPr>
          <w:rFonts w:cs="Traditional Arabic" w:hint="cs"/>
          <w:color w:val="6D0033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6D0033"/>
          <w:sz w:val="30"/>
          <w:szCs w:val="30"/>
          <w:rtl/>
        </w:rPr>
        <w:t>البَرَصِ</w:t>
      </w:r>
      <w:proofErr w:type="spellEnd"/>
      <w:r>
        <w:rPr>
          <w:rFonts w:cs="Traditional Arabic" w:hint="cs"/>
          <w:color w:val="6D0033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6D0033"/>
          <w:sz w:val="30"/>
          <w:szCs w:val="30"/>
          <w:rtl/>
        </w:rPr>
        <w:t>طِلاءً</w:t>
      </w:r>
      <w:proofErr w:type="spellEnd"/>
      <w:r>
        <w:rPr>
          <w:rFonts w:cs="Traditional Arabic" w:hint="cs"/>
          <w:color w:val="6D0033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6D0033"/>
          <w:sz w:val="30"/>
          <w:szCs w:val="30"/>
          <w:rtl/>
        </w:rPr>
        <w:t>بِلُبِّهِ</w:t>
      </w:r>
      <w:proofErr w:type="spellEnd"/>
      <w:r>
        <w:rPr>
          <w:rFonts w:cs="Traditional Arabic" w:hint="cs"/>
          <w:color w:val="6D0033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6D0033"/>
          <w:sz w:val="30"/>
          <w:szCs w:val="30"/>
          <w:rtl/>
        </w:rPr>
        <w:t>اثْنَتَيْ</w:t>
      </w:r>
      <w:proofErr w:type="spellEnd"/>
      <w:r>
        <w:rPr>
          <w:rFonts w:cs="Traditional Arabic" w:hint="cs"/>
          <w:color w:val="6D0033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6D0033"/>
          <w:sz w:val="30"/>
          <w:szCs w:val="30"/>
          <w:rtl/>
        </w:rPr>
        <w:t>عَشَرَةَ</w:t>
      </w:r>
      <w:proofErr w:type="spellEnd"/>
      <w:r>
        <w:rPr>
          <w:rFonts w:cs="Traditional Arabic" w:hint="cs"/>
          <w:color w:val="6D0033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6D0033"/>
          <w:sz w:val="30"/>
          <w:szCs w:val="30"/>
          <w:rtl/>
        </w:rPr>
        <w:t>مَرَّةً</w:t>
      </w:r>
      <w:proofErr w:type="spellEnd"/>
      <w:r>
        <w:rPr>
          <w:rFonts w:cs="Traditional Arabic" w:hint="cs"/>
          <w:color w:val="6D0033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6D0033"/>
          <w:sz w:val="30"/>
          <w:szCs w:val="30"/>
          <w:rtl/>
        </w:rPr>
        <w:t>بَعْدَ</w:t>
      </w:r>
      <w:proofErr w:type="spellEnd"/>
      <w:r>
        <w:rPr>
          <w:rFonts w:cs="Traditional Arabic" w:hint="cs"/>
          <w:color w:val="6D0033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D30000"/>
          <w:sz w:val="30"/>
          <w:szCs w:val="30"/>
          <w:rtl/>
        </w:rPr>
        <w:t>الإِنْقاءِ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مُجَرَّبٌ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، و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يُجْعَلُ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وَرَقُه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على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الأَوْرامِ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الصُّلْبةِ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و هو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شَديدُ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المَنْفَعَةِ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فيها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. و هو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سُمٌّ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و قد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يُخْلَطُ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بشَرَابٍ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و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سذابٍ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فيُسْقَى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فيُخَلِّصُ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من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سُمُومِ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الهَوَامِ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>.</w:t>
      </w:r>
    </w:p>
    <w:p w:rsidR="007F333A" w:rsidRDefault="007F333A">
      <w:pPr>
        <w:rPr>
          <w:rtl/>
        </w:rPr>
      </w:pPr>
    </w:p>
    <w:p w:rsidR="007F333A" w:rsidRDefault="007F333A" w:rsidP="007F333A">
      <w:pPr>
        <w:pStyle w:val="a3"/>
        <w:bidi/>
        <w:rPr>
          <w:rFonts w:cs="Traditional Arabic"/>
          <w:color w:val="552B2B"/>
          <w:sz w:val="30"/>
          <w:szCs w:val="30"/>
        </w:rPr>
      </w:pPr>
      <w:r>
        <w:rPr>
          <w:rFonts w:cs="Traditional Arabic" w:hint="cs"/>
          <w:color w:val="552B2B"/>
          <w:sz w:val="30"/>
          <w:szCs w:val="30"/>
          <w:rtl/>
        </w:rPr>
        <w:t xml:space="preserve">تاج </w:t>
      </w:r>
      <w:proofErr w:type="spellStart"/>
      <w:r>
        <w:rPr>
          <w:rFonts w:cs="Traditional Arabic" w:hint="cs"/>
          <w:color w:val="552B2B"/>
          <w:sz w:val="30"/>
          <w:szCs w:val="30"/>
          <w:rtl/>
        </w:rPr>
        <w:t>العروس</w:t>
      </w:r>
      <w:proofErr w:type="spellEnd"/>
      <w:r>
        <w:rPr>
          <w:rFonts w:cs="Traditional Arabic" w:hint="cs"/>
          <w:color w:val="552B2B"/>
          <w:sz w:val="30"/>
          <w:szCs w:val="30"/>
          <w:rtl/>
        </w:rPr>
        <w:t xml:space="preserve"> / ج‏18 / 212 / [دهن‏]: ..... ص : 209</w:t>
      </w:r>
    </w:p>
    <w:p w:rsidR="007F333A" w:rsidRDefault="007F333A" w:rsidP="007F333A">
      <w:pPr>
        <w:pStyle w:val="a3"/>
        <w:bidi/>
        <w:rPr>
          <w:rFonts w:cs="Traditional Arabic"/>
          <w:color w:val="552B2B"/>
          <w:sz w:val="30"/>
          <w:szCs w:val="30"/>
          <w:rtl/>
        </w:rPr>
      </w:pPr>
      <w:r>
        <w:rPr>
          <w:rFonts w:cs="Traditional Arabic" w:hint="cs"/>
          <w:color w:val="6D0033"/>
          <w:sz w:val="30"/>
          <w:szCs w:val="30"/>
          <w:rtl/>
        </w:rPr>
        <w:t>و</w:t>
      </w:r>
      <w:r>
        <w:rPr>
          <w:rFonts w:cs="Traditional Arabic" w:hint="cs"/>
          <w:color w:val="7800FA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7800FA"/>
          <w:sz w:val="30"/>
          <w:szCs w:val="30"/>
          <w:rtl/>
        </w:rPr>
        <w:t>الإدْهانُ</w:t>
      </w:r>
      <w:proofErr w:type="spellEnd"/>
      <w:r>
        <w:rPr>
          <w:rFonts w:cs="Traditional Arabic" w:hint="cs"/>
          <w:color w:val="7800FA"/>
          <w:sz w:val="30"/>
          <w:szCs w:val="30"/>
          <w:rtl/>
        </w:rPr>
        <w:t>‏</w:t>
      </w:r>
      <w:r>
        <w:rPr>
          <w:rFonts w:cs="Traditional Arabic" w:hint="cs"/>
          <w:color w:val="6D0033"/>
          <w:sz w:val="30"/>
          <w:szCs w:val="30"/>
          <w:rtl/>
        </w:rPr>
        <w:t>،</w:t>
      </w:r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بالكسْرِ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>:</w:t>
      </w:r>
      <w:r>
        <w:rPr>
          <w:rFonts w:cs="Traditional Arabic" w:hint="cs"/>
          <w:color w:val="6D0033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D30000"/>
          <w:sz w:val="30"/>
          <w:szCs w:val="30"/>
          <w:rtl/>
        </w:rPr>
        <w:t>الإنْقاءُ</w:t>
      </w:r>
      <w:proofErr w:type="spellEnd"/>
      <w:r>
        <w:rPr>
          <w:rFonts w:cs="Traditional Arabic" w:hint="cs"/>
          <w:color w:val="6D0033"/>
          <w:sz w:val="30"/>
          <w:szCs w:val="30"/>
          <w:rtl/>
        </w:rPr>
        <w:t>،</w:t>
      </w:r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هكذا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في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النسخِ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، و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الصَّوابُ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الإبْقاءُ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>.</w:t>
      </w:r>
    </w:p>
    <w:p w:rsidR="007F333A" w:rsidRDefault="007F333A" w:rsidP="007F333A">
      <w:pPr>
        <w:rPr>
          <w:rFonts w:cs="Traditional Arabic"/>
          <w:color w:val="552B2B"/>
          <w:sz w:val="30"/>
          <w:szCs w:val="30"/>
          <w:rtl/>
        </w:rPr>
      </w:pPr>
      <w:r>
        <w:rPr>
          <w:rFonts w:cs="Traditional Arabic" w:hint="cs"/>
          <w:color w:val="552B2B"/>
          <w:sz w:val="30"/>
          <w:szCs w:val="30"/>
          <w:rtl/>
        </w:rPr>
        <w:t xml:space="preserve">تاج </w:t>
      </w:r>
      <w:proofErr w:type="spellStart"/>
      <w:r>
        <w:rPr>
          <w:rFonts w:cs="Traditional Arabic" w:hint="cs"/>
          <w:color w:val="552B2B"/>
          <w:sz w:val="30"/>
          <w:szCs w:val="30"/>
          <w:rtl/>
        </w:rPr>
        <w:t>العروس</w:t>
      </w:r>
      <w:proofErr w:type="spellEnd"/>
      <w:r>
        <w:rPr>
          <w:rFonts w:cs="Traditional Arabic" w:hint="cs"/>
          <w:color w:val="552B2B"/>
          <w:sz w:val="30"/>
          <w:szCs w:val="30"/>
          <w:rtl/>
        </w:rPr>
        <w:t xml:space="preserve"> / ج‏18 / 380 / [</w:t>
      </w:r>
      <w:proofErr w:type="spellStart"/>
      <w:r>
        <w:rPr>
          <w:rFonts w:cs="Traditional Arabic" w:hint="cs"/>
          <w:color w:val="552B2B"/>
          <w:sz w:val="30"/>
          <w:szCs w:val="30"/>
          <w:rtl/>
        </w:rPr>
        <w:t>عسن</w:t>
      </w:r>
      <w:proofErr w:type="spellEnd"/>
      <w:r>
        <w:rPr>
          <w:rFonts w:cs="Traditional Arabic" w:hint="cs"/>
          <w:color w:val="552B2B"/>
          <w:sz w:val="30"/>
          <w:szCs w:val="30"/>
          <w:rtl/>
        </w:rPr>
        <w:t>‏]: ..... ص : 379</w:t>
      </w:r>
    </w:p>
    <w:tbl>
      <w:tblPr>
        <w:bidiVisual/>
        <w:tblW w:w="4500" w:type="pct"/>
        <w:jc w:val="center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67"/>
        <w:gridCol w:w="815"/>
        <w:gridCol w:w="3668"/>
      </w:tblGrid>
      <w:tr w:rsidR="007F333A" w:rsidTr="007F333A">
        <w:trPr>
          <w:tblCellSpacing w:w="0" w:type="dxa"/>
          <w:jc w:val="center"/>
        </w:trPr>
        <w:tc>
          <w:tcPr>
            <w:tcW w:w="2250" w:type="pct"/>
            <w:vAlign w:val="center"/>
            <w:hideMark/>
          </w:tcPr>
          <w:p w:rsidR="007F333A" w:rsidRDefault="007F333A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cs="Traditional Arabic"/>
                <w:color w:val="7800FA"/>
                <w:sz w:val="30"/>
                <w:szCs w:val="30"/>
                <w:rtl/>
              </w:rPr>
              <w:t>فحُضْتُ</w:t>
            </w:r>
            <w:proofErr w:type="spellEnd"/>
            <w:r>
              <w:rPr>
                <w:rFonts w:cs="Traditional Arabic"/>
                <w:color w:val="7800FA"/>
                <w:sz w:val="30"/>
                <w:szCs w:val="30"/>
                <w:rtl/>
              </w:rPr>
              <w:t xml:space="preserve"> </w:t>
            </w:r>
            <w:proofErr w:type="spellStart"/>
            <w:r>
              <w:rPr>
                <w:rFonts w:cs="Traditional Arabic"/>
                <w:color w:val="7800FA"/>
                <w:sz w:val="30"/>
                <w:szCs w:val="30"/>
                <w:rtl/>
              </w:rPr>
              <w:t>إلى</w:t>
            </w:r>
            <w:proofErr w:type="spellEnd"/>
            <w:r>
              <w:rPr>
                <w:rFonts w:cs="Traditional Arabic"/>
                <w:color w:val="7800FA"/>
                <w:sz w:val="30"/>
                <w:szCs w:val="30"/>
              </w:rPr>
              <w:t xml:space="preserve"> </w:t>
            </w:r>
            <w:proofErr w:type="spellStart"/>
            <w:r>
              <w:rPr>
                <w:rFonts w:cs="Traditional Arabic"/>
                <w:color w:val="D30000"/>
                <w:sz w:val="30"/>
                <w:szCs w:val="30"/>
                <w:rtl/>
              </w:rPr>
              <w:t>الأَنْقاءِ</w:t>
            </w:r>
            <w:proofErr w:type="spellEnd"/>
            <w:r>
              <w:rPr>
                <w:rFonts w:cs="Traditional Arabic"/>
                <w:color w:val="7800FA"/>
                <w:sz w:val="30"/>
                <w:szCs w:val="30"/>
              </w:rPr>
              <w:t xml:space="preserve"> </w:t>
            </w:r>
            <w:proofErr w:type="spellStart"/>
            <w:r>
              <w:rPr>
                <w:rFonts w:cs="Traditional Arabic"/>
                <w:color w:val="7800FA"/>
                <w:sz w:val="30"/>
                <w:szCs w:val="30"/>
                <w:rtl/>
              </w:rPr>
              <w:t>منها</w:t>
            </w:r>
            <w:proofErr w:type="spellEnd"/>
            <w:r>
              <w:rPr>
                <w:rFonts w:cs="Traditional Arabic"/>
                <w:color w:val="7800FA"/>
                <w:sz w:val="30"/>
                <w:szCs w:val="30"/>
                <w:rtl/>
              </w:rPr>
              <w:t xml:space="preserve"> و قد </w:t>
            </w:r>
            <w:proofErr w:type="spellStart"/>
            <w:r>
              <w:rPr>
                <w:rFonts w:cs="Traditional Arabic"/>
                <w:color w:val="7800FA"/>
                <w:sz w:val="30"/>
                <w:szCs w:val="30"/>
                <w:rtl/>
              </w:rPr>
              <w:t>يَرى</w:t>
            </w:r>
            <w:proofErr w:type="spellEnd"/>
            <w:r>
              <w:rPr>
                <w:rFonts w:cs="Traditional Arabic"/>
                <w:color w:val="7800FA"/>
                <w:sz w:val="30"/>
                <w:szCs w:val="30"/>
                <w:rtl/>
              </w:rPr>
              <w:t>‏</w:t>
            </w:r>
          </w:p>
        </w:tc>
        <w:tc>
          <w:tcPr>
            <w:tcW w:w="500" w:type="pct"/>
            <w:vAlign w:val="center"/>
            <w:hideMark/>
          </w:tcPr>
          <w:p w:rsidR="007F333A" w:rsidRDefault="007F33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50" w:type="pct"/>
            <w:vAlign w:val="center"/>
            <w:hideMark/>
          </w:tcPr>
          <w:p w:rsidR="007F333A" w:rsidRDefault="007F333A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cs="Traditional Arabic"/>
                <w:color w:val="D30000"/>
                <w:sz w:val="30"/>
                <w:szCs w:val="30"/>
                <w:rtl/>
              </w:rPr>
              <w:t>ذَواتُ</w:t>
            </w:r>
            <w:proofErr w:type="spellEnd"/>
            <w:r>
              <w:rPr>
                <w:rFonts w:cs="Traditional Arabic"/>
                <w:color w:val="D30000"/>
                <w:sz w:val="30"/>
                <w:szCs w:val="30"/>
                <w:rtl/>
              </w:rPr>
              <w:t xml:space="preserve"> </w:t>
            </w:r>
            <w:proofErr w:type="spellStart"/>
            <w:r>
              <w:rPr>
                <w:rFonts w:cs="Traditional Arabic"/>
                <w:color w:val="D30000"/>
                <w:sz w:val="30"/>
                <w:szCs w:val="30"/>
                <w:rtl/>
              </w:rPr>
              <w:t>النَّقايا</w:t>
            </w:r>
            <w:proofErr w:type="spellEnd"/>
            <w:r>
              <w:rPr>
                <w:rFonts w:cs="Traditional Arabic"/>
                <w:color w:val="7800FA"/>
                <w:sz w:val="30"/>
                <w:szCs w:val="30"/>
              </w:rPr>
              <w:t xml:space="preserve"> </w:t>
            </w:r>
            <w:proofErr w:type="spellStart"/>
            <w:r>
              <w:rPr>
                <w:rFonts w:cs="Traditional Arabic"/>
                <w:color w:val="7800FA"/>
                <w:sz w:val="30"/>
                <w:szCs w:val="30"/>
                <w:rtl/>
              </w:rPr>
              <w:t>المُعْسِناتِ</w:t>
            </w:r>
            <w:proofErr w:type="spellEnd"/>
            <w:r>
              <w:rPr>
                <w:rFonts w:cs="Traditional Arabic"/>
                <w:color w:val="7800FA"/>
                <w:sz w:val="30"/>
                <w:szCs w:val="30"/>
                <w:rtl/>
              </w:rPr>
              <w:t>‏</w:t>
            </w:r>
            <w:r>
              <w:rPr>
                <w:rFonts w:cs="Traditional Arabic"/>
                <w:color w:val="D30000"/>
                <w:sz w:val="30"/>
                <w:szCs w:val="30"/>
              </w:rPr>
              <w:t xml:space="preserve"> </w:t>
            </w:r>
            <w:proofErr w:type="spellStart"/>
            <w:r>
              <w:rPr>
                <w:rFonts w:cs="Traditional Arabic"/>
                <w:color w:val="D30000"/>
                <w:sz w:val="30"/>
                <w:szCs w:val="30"/>
                <w:rtl/>
              </w:rPr>
              <w:t>مَكَانِيا</w:t>
            </w:r>
            <w:proofErr w:type="spellEnd"/>
          </w:p>
        </w:tc>
      </w:tr>
      <w:tr w:rsidR="007F333A" w:rsidTr="007F333A">
        <w:trPr>
          <w:tblCellSpacing w:w="0" w:type="dxa"/>
          <w:jc w:val="center"/>
        </w:trPr>
        <w:tc>
          <w:tcPr>
            <w:tcW w:w="2250" w:type="pct"/>
            <w:vAlign w:val="center"/>
            <w:hideMark/>
          </w:tcPr>
          <w:p w:rsidR="007F333A" w:rsidRDefault="007F33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7F333A" w:rsidRDefault="007F333A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7F333A" w:rsidRDefault="007F333A">
            <w:pPr>
              <w:rPr>
                <w:sz w:val="20"/>
                <w:szCs w:val="20"/>
              </w:rPr>
            </w:pPr>
          </w:p>
        </w:tc>
      </w:tr>
    </w:tbl>
    <w:p w:rsidR="007F333A" w:rsidRDefault="007F333A" w:rsidP="007F333A">
      <w:pPr>
        <w:pStyle w:val="a3"/>
        <w:bidi/>
        <w:rPr>
          <w:rFonts w:cs="Traditional Arabic"/>
          <w:color w:val="552B2B"/>
          <w:sz w:val="30"/>
          <w:szCs w:val="30"/>
          <w:rtl/>
        </w:rPr>
      </w:pPr>
    </w:p>
    <w:p w:rsidR="007F333A" w:rsidRDefault="007F333A">
      <w:pPr>
        <w:rPr>
          <w:rtl/>
        </w:rPr>
      </w:pPr>
    </w:p>
    <w:p w:rsidR="007F333A" w:rsidRDefault="007F333A" w:rsidP="007F333A">
      <w:pPr>
        <w:pStyle w:val="a3"/>
        <w:bidi/>
        <w:jc w:val="center"/>
      </w:pPr>
      <w:proofErr w:type="spellStart"/>
      <w:r>
        <w:rPr>
          <w:rFonts w:cs="Traditional Arabic" w:hint="cs"/>
          <w:b/>
          <w:bCs/>
          <w:color w:val="552B2B"/>
          <w:sz w:val="32"/>
          <w:szCs w:val="32"/>
          <w:rtl/>
        </w:rPr>
        <w:t>الإفصاح</w:t>
      </w:r>
      <w:proofErr w:type="spellEnd"/>
      <w:r>
        <w:rPr>
          <w:rFonts w:cs="Traditional Arabic" w:hint="cs"/>
          <w:b/>
          <w:bCs/>
          <w:color w:val="552B2B"/>
          <w:sz w:val="32"/>
          <w:szCs w:val="32"/>
          <w:rtl/>
        </w:rPr>
        <w:t xml:space="preserve"> ؛ ج‏1 ؛ ص13</w:t>
      </w:r>
    </w:p>
    <w:p w:rsidR="007F333A" w:rsidRDefault="007F333A" w:rsidP="007F333A">
      <w:pPr>
        <w:pStyle w:val="a3"/>
        <w:bidi/>
        <w:rPr>
          <w:rtl/>
        </w:rPr>
      </w:pPr>
      <w:proofErr w:type="spellStart"/>
      <w:r>
        <w:rPr>
          <w:rFonts w:cs="Traditional Arabic" w:hint="cs"/>
          <w:color w:val="7800FA"/>
          <w:sz w:val="30"/>
          <w:szCs w:val="30"/>
          <w:rtl/>
        </w:rPr>
        <w:t>الزاهق</w:t>
      </w:r>
      <w:proofErr w:type="spellEnd"/>
      <w:r>
        <w:rPr>
          <w:rFonts w:cs="Traditional Arabic" w:hint="cs"/>
          <w:color w:val="7800FA"/>
          <w:sz w:val="30"/>
          <w:szCs w:val="30"/>
          <w:rtl/>
        </w:rPr>
        <w:t>‏</w:t>
      </w:r>
      <w:r>
        <w:rPr>
          <w:rFonts w:cs="Traditional Arabic" w:hint="cs"/>
          <w:color w:val="465BFF"/>
          <w:sz w:val="30"/>
          <w:szCs w:val="30"/>
          <w:rtl/>
        </w:rPr>
        <w:t>:</w:t>
      </w:r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الذى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أنقى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مُخُّه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كله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، و </w:t>
      </w:r>
      <w:proofErr w:type="spellStart"/>
      <w:r>
        <w:rPr>
          <w:rFonts w:cs="Traditional Arabic" w:hint="cs"/>
          <w:color w:val="D30000"/>
          <w:sz w:val="30"/>
          <w:szCs w:val="30"/>
          <w:rtl/>
        </w:rPr>
        <w:t>الإنقاء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>:</w:t>
      </w:r>
    </w:p>
    <w:p w:rsidR="007F333A" w:rsidRDefault="007F333A" w:rsidP="007F333A">
      <w:pPr>
        <w:pStyle w:val="a3"/>
        <w:bidi/>
        <w:rPr>
          <w:rtl/>
        </w:rPr>
      </w:pPr>
      <w:r>
        <w:rPr>
          <w:rFonts w:cs="Traditional Arabic" w:hint="cs"/>
          <w:color w:val="000000"/>
          <w:sz w:val="30"/>
          <w:szCs w:val="30"/>
          <w:rtl/>
        </w:rPr>
        <w:lastRenderedPageBreak/>
        <w:t xml:space="preserve">وقوع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المخ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فى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القَصَب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، و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ليس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بانتهاء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السن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>.</w:t>
      </w:r>
      <w:r>
        <w:rPr>
          <w:rStyle w:val="a6"/>
          <w:color w:val="000000"/>
          <w:sz w:val="30"/>
          <w:szCs w:val="30"/>
          <w:rtl/>
        </w:rPr>
        <w:footnoteReference w:id="4"/>
      </w:r>
    </w:p>
    <w:p w:rsidR="007F333A" w:rsidRDefault="007F333A">
      <w:pPr>
        <w:rPr>
          <w:rtl/>
        </w:rPr>
      </w:pPr>
    </w:p>
    <w:p w:rsidR="007F333A" w:rsidRDefault="007F333A" w:rsidP="007F333A">
      <w:pPr>
        <w:pStyle w:val="a3"/>
        <w:bidi/>
        <w:rPr>
          <w:rFonts w:cs="Traditional Arabic"/>
          <w:color w:val="552B2B"/>
          <w:sz w:val="30"/>
          <w:szCs w:val="30"/>
        </w:rPr>
      </w:pPr>
      <w:proofErr w:type="spellStart"/>
      <w:r>
        <w:rPr>
          <w:rFonts w:cs="Traditional Arabic" w:hint="cs"/>
          <w:color w:val="552B2B"/>
          <w:sz w:val="30"/>
          <w:szCs w:val="30"/>
          <w:rtl/>
        </w:rPr>
        <w:t>الإفصاح</w:t>
      </w:r>
      <w:proofErr w:type="spellEnd"/>
      <w:r>
        <w:rPr>
          <w:rFonts w:cs="Traditional Arabic" w:hint="cs"/>
          <w:color w:val="552B2B"/>
          <w:sz w:val="30"/>
          <w:szCs w:val="30"/>
          <w:rtl/>
        </w:rPr>
        <w:t xml:space="preserve"> / ج‏1 / 479 / </w:t>
      </w:r>
      <w:proofErr w:type="spellStart"/>
      <w:r>
        <w:rPr>
          <w:rFonts w:cs="Traditional Arabic" w:hint="cs"/>
          <w:color w:val="552B2B"/>
          <w:sz w:val="30"/>
          <w:szCs w:val="30"/>
          <w:rtl/>
        </w:rPr>
        <w:t>الاستبراء</w:t>
      </w:r>
      <w:proofErr w:type="spellEnd"/>
      <w:r>
        <w:rPr>
          <w:rFonts w:cs="Traditional Arabic" w:hint="cs"/>
          <w:color w:val="552B2B"/>
          <w:sz w:val="30"/>
          <w:szCs w:val="30"/>
          <w:rtl/>
        </w:rPr>
        <w:t>: ..... ص : 479</w:t>
      </w:r>
    </w:p>
    <w:p w:rsidR="007F333A" w:rsidRDefault="007F333A" w:rsidP="007F333A">
      <w:pPr>
        <w:pStyle w:val="a3"/>
        <w:bidi/>
        <w:rPr>
          <w:rFonts w:cs="Traditional Arabic"/>
          <w:color w:val="552B2B"/>
          <w:sz w:val="30"/>
          <w:szCs w:val="30"/>
          <w:rtl/>
        </w:rPr>
      </w:pPr>
      <w:proofErr w:type="spellStart"/>
      <w:r>
        <w:rPr>
          <w:rFonts w:cs="Traditional Arabic" w:hint="cs"/>
          <w:color w:val="7800FA"/>
          <w:sz w:val="30"/>
          <w:szCs w:val="30"/>
          <w:rtl/>
        </w:rPr>
        <w:t>الاستبراء</w:t>
      </w:r>
      <w:proofErr w:type="spellEnd"/>
      <w:r>
        <w:rPr>
          <w:rFonts w:cs="Traditional Arabic" w:hint="cs"/>
          <w:color w:val="465BFF"/>
          <w:sz w:val="30"/>
          <w:szCs w:val="30"/>
          <w:rtl/>
        </w:rPr>
        <w:t>:</w:t>
      </w:r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D30000"/>
          <w:sz w:val="30"/>
          <w:szCs w:val="30"/>
          <w:rtl/>
        </w:rPr>
        <w:t>إنقاء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الذَكَر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من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البول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>.</w:t>
      </w:r>
    </w:p>
    <w:p w:rsidR="007F333A" w:rsidRDefault="007F333A">
      <w:pPr>
        <w:rPr>
          <w:rtl/>
        </w:rPr>
      </w:pPr>
    </w:p>
    <w:p w:rsidR="00224A79" w:rsidRDefault="00224A79" w:rsidP="00224A79">
      <w:pPr>
        <w:pStyle w:val="a3"/>
        <w:bidi/>
        <w:rPr>
          <w:rFonts w:cs="Traditional Arabic"/>
          <w:color w:val="552B2B"/>
          <w:sz w:val="30"/>
          <w:szCs w:val="30"/>
        </w:rPr>
      </w:pPr>
      <w:r>
        <w:rPr>
          <w:rFonts w:cs="Traditional Arabic" w:hint="cs"/>
          <w:color w:val="552B2B"/>
          <w:sz w:val="30"/>
          <w:szCs w:val="30"/>
          <w:rtl/>
        </w:rPr>
        <w:t xml:space="preserve">فرهنگ </w:t>
      </w:r>
      <w:proofErr w:type="spellStart"/>
      <w:r>
        <w:rPr>
          <w:rFonts w:cs="Traditional Arabic" w:hint="cs"/>
          <w:color w:val="552B2B"/>
          <w:sz w:val="30"/>
          <w:szCs w:val="30"/>
          <w:rtl/>
        </w:rPr>
        <w:t>ابجدي</w:t>
      </w:r>
      <w:proofErr w:type="spellEnd"/>
      <w:r>
        <w:rPr>
          <w:rFonts w:cs="Traditional Arabic" w:hint="cs"/>
          <w:color w:val="552B2B"/>
          <w:sz w:val="30"/>
          <w:szCs w:val="30"/>
          <w:rtl/>
        </w:rPr>
        <w:t xml:space="preserve"> / متن / 153 / </w:t>
      </w:r>
      <w:proofErr w:type="spellStart"/>
      <w:r>
        <w:rPr>
          <w:rFonts w:cs="Traditional Arabic" w:hint="cs"/>
          <w:color w:val="552B2B"/>
          <w:sz w:val="30"/>
          <w:szCs w:val="30"/>
          <w:rtl/>
        </w:rPr>
        <w:t>أنقى</w:t>
      </w:r>
      <w:proofErr w:type="spellEnd"/>
      <w:r>
        <w:rPr>
          <w:rFonts w:cs="Traditional Arabic" w:hint="cs"/>
          <w:color w:val="552B2B"/>
          <w:sz w:val="30"/>
          <w:szCs w:val="30"/>
          <w:rtl/>
        </w:rPr>
        <w:t xml:space="preserve"> - ..... ص : 153</w:t>
      </w:r>
    </w:p>
    <w:p w:rsidR="00224A79" w:rsidRDefault="00224A79" w:rsidP="00224A79">
      <w:pPr>
        <w:pStyle w:val="a3"/>
        <w:bidi/>
        <w:rPr>
          <w:rFonts w:cs="Traditional Arabic"/>
          <w:color w:val="552B2B"/>
          <w:sz w:val="30"/>
          <w:szCs w:val="30"/>
          <w:rtl/>
        </w:rPr>
      </w:pPr>
      <w:proofErr w:type="spellStart"/>
      <w:r>
        <w:rPr>
          <w:rFonts w:cs="Traditional Arabic" w:hint="cs"/>
          <w:color w:val="7800FA"/>
          <w:sz w:val="30"/>
          <w:szCs w:val="30"/>
          <w:rtl/>
        </w:rPr>
        <w:t>أَنْقَى</w:t>
      </w:r>
      <w:proofErr w:type="spellEnd"/>
      <w:r>
        <w:rPr>
          <w:rFonts w:cs="Traditional Arabic" w:hint="cs"/>
          <w:color w:val="7800FA"/>
          <w:sz w:val="30"/>
          <w:szCs w:val="30"/>
          <w:rtl/>
        </w:rPr>
        <w:t>‏</w:t>
      </w:r>
      <w:r>
        <w:rPr>
          <w:rFonts w:cs="Traditional Arabic" w:hint="cs"/>
          <w:color w:val="465BFF"/>
          <w:sz w:val="30"/>
          <w:szCs w:val="30"/>
          <w:rtl/>
        </w:rPr>
        <w:t>-</w:t>
      </w:r>
      <w:r>
        <w:rPr>
          <w:rFonts w:cs="Traditional Arabic" w:hint="cs"/>
          <w:color w:val="7800FA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D30000"/>
          <w:sz w:val="30"/>
          <w:szCs w:val="30"/>
          <w:rtl/>
        </w:rPr>
        <w:t>إنْقَاءً</w:t>
      </w:r>
      <w:proofErr w:type="spellEnd"/>
      <w:r>
        <w:rPr>
          <w:rFonts w:cs="Traditional Arabic" w:hint="cs"/>
          <w:color w:val="6D0033"/>
          <w:sz w:val="30"/>
          <w:szCs w:val="30"/>
          <w:rtl/>
        </w:rPr>
        <w:t xml:space="preserve"> [</w:t>
      </w:r>
      <w:proofErr w:type="spellStart"/>
      <w:r>
        <w:rPr>
          <w:rFonts w:cs="Traditional Arabic" w:hint="cs"/>
          <w:color w:val="6D0033"/>
          <w:sz w:val="30"/>
          <w:szCs w:val="30"/>
          <w:rtl/>
        </w:rPr>
        <w:t>نقو</w:t>
      </w:r>
      <w:proofErr w:type="spellEnd"/>
      <w:r>
        <w:rPr>
          <w:rFonts w:cs="Traditional Arabic" w:hint="cs"/>
          <w:color w:val="6D0033"/>
          <w:sz w:val="30"/>
          <w:szCs w:val="30"/>
          <w:rtl/>
        </w:rPr>
        <w:t>]</w:t>
      </w:r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هُ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: آن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چيز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را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پاك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كرد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و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برگزيد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،-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البُرُّ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: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دانه‏هاى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گندم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براى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آرد درشت شد،-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تِ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الْإِبِلُ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و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غيرُها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: شتران و جز آنها فربه شدند و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استخوانهايشان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پر از مغز شد،-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العُودُ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: آب در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شاخه‏ى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درخت روان شد،-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الطّعَامَ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: غذا را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پاك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كرد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و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دانه‏هاى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زائد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يا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ريزه‏هاى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شن را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بيرون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كشيد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>.</w:t>
      </w:r>
    </w:p>
    <w:p w:rsidR="00224A79" w:rsidRDefault="00224A79">
      <w:pPr>
        <w:rPr>
          <w:rtl/>
        </w:rPr>
      </w:pPr>
    </w:p>
    <w:p w:rsidR="00224A79" w:rsidRDefault="00224A79" w:rsidP="00224A79">
      <w:pPr>
        <w:pStyle w:val="a3"/>
        <w:bidi/>
        <w:rPr>
          <w:rFonts w:cs="Traditional Arabic"/>
          <w:color w:val="552B2B"/>
          <w:sz w:val="30"/>
          <w:szCs w:val="30"/>
        </w:rPr>
      </w:pPr>
      <w:r>
        <w:rPr>
          <w:rFonts w:cs="Traditional Arabic" w:hint="cs"/>
          <w:color w:val="552B2B"/>
          <w:sz w:val="30"/>
          <w:szCs w:val="30"/>
          <w:rtl/>
        </w:rPr>
        <w:t xml:space="preserve">لسان </w:t>
      </w:r>
      <w:proofErr w:type="spellStart"/>
      <w:r>
        <w:rPr>
          <w:rFonts w:cs="Traditional Arabic" w:hint="cs"/>
          <w:color w:val="552B2B"/>
          <w:sz w:val="30"/>
          <w:szCs w:val="30"/>
          <w:rtl/>
        </w:rPr>
        <w:t>اللسان</w:t>
      </w:r>
      <w:proofErr w:type="spellEnd"/>
      <w:r>
        <w:rPr>
          <w:rFonts w:cs="Traditional Arabic" w:hint="cs"/>
          <w:color w:val="552B2B"/>
          <w:sz w:val="30"/>
          <w:szCs w:val="30"/>
          <w:rtl/>
        </w:rPr>
        <w:t xml:space="preserve"> / ج‏2 / 770 / </w:t>
      </w:r>
      <w:proofErr w:type="spellStart"/>
      <w:r>
        <w:rPr>
          <w:rFonts w:cs="Traditional Arabic" w:hint="cs"/>
          <w:color w:val="552B2B"/>
          <w:sz w:val="30"/>
          <w:szCs w:val="30"/>
          <w:rtl/>
        </w:rPr>
        <w:t>يستعر</w:t>
      </w:r>
      <w:proofErr w:type="spellEnd"/>
      <w:r>
        <w:rPr>
          <w:rFonts w:cs="Traditional Arabic" w:hint="cs"/>
          <w:color w:val="552B2B"/>
          <w:sz w:val="30"/>
          <w:szCs w:val="30"/>
          <w:rtl/>
        </w:rPr>
        <w:t>: ..... ص : 770</w:t>
      </w:r>
    </w:p>
    <w:p w:rsidR="00224A79" w:rsidRDefault="00224A79" w:rsidP="00224A79">
      <w:pPr>
        <w:pStyle w:val="a3"/>
        <w:bidi/>
        <w:rPr>
          <w:rFonts w:cs="Traditional Arabic"/>
          <w:color w:val="552B2B"/>
          <w:sz w:val="30"/>
          <w:szCs w:val="30"/>
          <w:rtl/>
        </w:rPr>
      </w:pPr>
      <w:proofErr w:type="spellStart"/>
      <w:r>
        <w:rPr>
          <w:rFonts w:cs="Traditional Arabic" w:hint="cs"/>
          <w:color w:val="7800FA"/>
          <w:sz w:val="30"/>
          <w:szCs w:val="30"/>
          <w:rtl/>
        </w:rPr>
        <w:t>اليَسْتَعُور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: شجر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تصنع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منه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المساويك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، و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مساويكه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أَشَدُّ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المساويك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D30000"/>
          <w:sz w:val="30"/>
          <w:szCs w:val="30"/>
          <w:rtl/>
        </w:rPr>
        <w:t>إنْقاءً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للثَّغْرِ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و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تبييضاً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>.</w:t>
      </w:r>
    </w:p>
    <w:p w:rsidR="00224A79" w:rsidRDefault="00224A79">
      <w:pPr>
        <w:rPr>
          <w:rtl/>
        </w:rPr>
      </w:pPr>
    </w:p>
    <w:p w:rsidR="00224A79" w:rsidRDefault="00224A79" w:rsidP="00224A79">
      <w:pPr>
        <w:pStyle w:val="a3"/>
        <w:bidi/>
        <w:jc w:val="center"/>
      </w:pPr>
      <w:proofErr w:type="spellStart"/>
      <w:r>
        <w:rPr>
          <w:rFonts w:cs="Traditional Arabic" w:hint="cs"/>
          <w:b/>
          <w:bCs/>
          <w:color w:val="552B2B"/>
          <w:sz w:val="32"/>
          <w:szCs w:val="32"/>
          <w:rtl/>
        </w:rPr>
        <w:t>كتاب</w:t>
      </w:r>
      <w:proofErr w:type="spellEnd"/>
      <w:r>
        <w:rPr>
          <w:rFonts w:cs="Traditional Arabic" w:hint="cs"/>
          <w:b/>
          <w:bCs/>
          <w:color w:val="552B2B"/>
          <w:sz w:val="32"/>
          <w:szCs w:val="32"/>
          <w:rtl/>
        </w:rPr>
        <w:t xml:space="preserve"> </w:t>
      </w:r>
      <w:proofErr w:type="spellStart"/>
      <w:r>
        <w:rPr>
          <w:rFonts w:cs="Traditional Arabic" w:hint="cs"/>
          <w:b/>
          <w:bCs/>
          <w:color w:val="552B2B"/>
          <w:sz w:val="32"/>
          <w:szCs w:val="32"/>
          <w:rtl/>
        </w:rPr>
        <w:t>العين</w:t>
      </w:r>
      <w:proofErr w:type="spellEnd"/>
      <w:r>
        <w:rPr>
          <w:rFonts w:cs="Traditional Arabic" w:hint="cs"/>
          <w:b/>
          <w:bCs/>
          <w:color w:val="552B2B"/>
          <w:sz w:val="32"/>
          <w:szCs w:val="32"/>
          <w:rtl/>
        </w:rPr>
        <w:t xml:space="preserve"> ؛ ج‏5 ؛ ص219</w:t>
      </w:r>
    </w:p>
    <w:p w:rsidR="00224A79" w:rsidRDefault="00224A79" w:rsidP="00224A79">
      <w:pPr>
        <w:pStyle w:val="a3"/>
        <w:bidi/>
        <w:rPr>
          <w:rtl/>
        </w:rPr>
      </w:pPr>
      <w:r>
        <w:rPr>
          <w:rFonts w:cs="Traditional Arabic" w:hint="cs"/>
          <w:color w:val="000000"/>
          <w:sz w:val="30"/>
          <w:szCs w:val="30"/>
          <w:rtl/>
        </w:rPr>
        <w:t>و</w:t>
      </w:r>
      <w:r>
        <w:rPr>
          <w:rFonts w:cs="Traditional Arabic" w:hint="cs"/>
          <w:color w:val="7800FA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7800FA"/>
          <w:sz w:val="30"/>
          <w:szCs w:val="30"/>
          <w:rtl/>
        </w:rPr>
        <w:t>نَقِيَ</w:t>
      </w:r>
      <w:proofErr w:type="spellEnd"/>
      <w:r>
        <w:rPr>
          <w:rFonts w:cs="Traditional Arabic" w:hint="cs"/>
          <w:color w:val="7800FA"/>
          <w:sz w:val="30"/>
          <w:szCs w:val="30"/>
          <w:rtl/>
        </w:rPr>
        <w:t xml:space="preserve">‏ </w:t>
      </w:r>
      <w:proofErr w:type="spellStart"/>
      <w:r>
        <w:rPr>
          <w:rFonts w:cs="Traditional Arabic" w:hint="cs"/>
          <w:color w:val="7800FA"/>
          <w:sz w:val="30"/>
          <w:szCs w:val="30"/>
          <w:rtl/>
        </w:rPr>
        <w:t>يَنْقَى</w:t>
      </w:r>
      <w:proofErr w:type="spellEnd"/>
      <w:r>
        <w:rPr>
          <w:rFonts w:cs="Traditional Arabic" w:hint="cs"/>
          <w:color w:val="7800FA"/>
          <w:sz w:val="30"/>
          <w:szCs w:val="30"/>
          <w:rtl/>
        </w:rPr>
        <w:t xml:space="preserve">‏ </w:t>
      </w:r>
      <w:proofErr w:type="spellStart"/>
      <w:r>
        <w:rPr>
          <w:rFonts w:cs="Traditional Arabic" w:hint="cs"/>
          <w:color w:val="7800FA"/>
          <w:sz w:val="30"/>
          <w:szCs w:val="30"/>
          <w:rtl/>
        </w:rPr>
        <w:t>نَقَاوَةً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>، و</w:t>
      </w:r>
      <w:r>
        <w:rPr>
          <w:rFonts w:cs="Traditional Arabic" w:hint="cs"/>
          <w:color w:val="7800FA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7800FA"/>
          <w:sz w:val="30"/>
          <w:szCs w:val="30"/>
          <w:rtl/>
        </w:rPr>
        <w:t>أَنْقَيْتُهُ</w:t>
      </w:r>
      <w:proofErr w:type="spellEnd"/>
      <w:r>
        <w:rPr>
          <w:rFonts w:cs="Traditional Arabic" w:hint="cs"/>
          <w:color w:val="7800FA"/>
          <w:sz w:val="30"/>
          <w:szCs w:val="30"/>
          <w:rtl/>
        </w:rPr>
        <w:t xml:space="preserve">‏ </w:t>
      </w:r>
      <w:proofErr w:type="spellStart"/>
      <w:r>
        <w:rPr>
          <w:rFonts w:cs="Traditional Arabic" w:hint="cs"/>
          <w:color w:val="7800FA"/>
          <w:sz w:val="30"/>
          <w:szCs w:val="30"/>
          <w:rtl/>
        </w:rPr>
        <w:t>إِنْقَاءً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>، و</w:t>
      </w:r>
      <w:r>
        <w:rPr>
          <w:rFonts w:cs="Traditional Arabic" w:hint="cs"/>
          <w:color w:val="7800FA"/>
          <w:sz w:val="30"/>
          <w:szCs w:val="30"/>
          <w:rtl/>
        </w:rPr>
        <w:t xml:space="preserve"> </w:t>
      </w:r>
      <w:proofErr w:type="spellStart"/>
      <w:r>
        <w:rPr>
          <w:rFonts w:cs="Traditional Arabic" w:hint="cs"/>
          <w:color w:val="7800FA"/>
          <w:sz w:val="30"/>
          <w:szCs w:val="30"/>
          <w:rtl/>
        </w:rPr>
        <w:t>النُّقَاوَةُ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: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أفضل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ما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انْتَقَيْتَ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 xml:space="preserve"> من </w:t>
      </w:r>
      <w:proofErr w:type="spellStart"/>
      <w:r>
        <w:rPr>
          <w:rFonts w:cs="Traditional Arabic" w:hint="cs"/>
          <w:color w:val="000000"/>
          <w:sz w:val="30"/>
          <w:szCs w:val="30"/>
          <w:rtl/>
        </w:rPr>
        <w:t>الشي‏ء</w:t>
      </w:r>
      <w:proofErr w:type="spellEnd"/>
      <w:r>
        <w:rPr>
          <w:rFonts w:cs="Traditional Arabic" w:hint="cs"/>
          <w:color w:val="000000"/>
          <w:sz w:val="30"/>
          <w:szCs w:val="30"/>
          <w:rtl/>
        </w:rPr>
        <w:t>،</w:t>
      </w:r>
      <w:r>
        <w:rPr>
          <w:rStyle w:val="a6"/>
          <w:color w:val="000000"/>
          <w:sz w:val="30"/>
          <w:szCs w:val="30"/>
          <w:rtl/>
        </w:rPr>
        <w:footnoteReference w:id="5"/>
      </w:r>
    </w:p>
    <w:p w:rsidR="00391E7C" w:rsidRDefault="003E6FDC">
      <w:pPr>
        <w:rPr>
          <w:rtl/>
        </w:rPr>
      </w:pPr>
      <w:proofErr w:type="spellStart"/>
      <w:r>
        <w:rPr>
          <w:rFonts w:ascii="Arial" w:hAnsi="Arial" w:cs="Arial"/>
          <w:b/>
          <w:bCs/>
          <w:color w:val="26709C"/>
          <w:sz w:val="27"/>
          <w:szCs w:val="27"/>
          <w:shd w:val="clear" w:color="auto" w:fill="F4F9FC"/>
          <w:rtl/>
        </w:rPr>
        <w:t>نقى</w:t>
      </w:r>
      <w:proofErr w:type="spellEnd"/>
      <w:r>
        <w:rPr>
          <w:rStyle w:val="apple-converted-space"/>
          <w:rFonts w:ascii="Arial" w:hAnsi="Arial" w:cs="Arial"/>
          <w:b/>
          <w:bCs/>
          <w:color w:val="26709C"/>
          <w:sz w:val="27"/>
          <w:szCs w:val="27"/>
          <w:shd w:val="clear" w:color="auto" w:fill="F4F9FC"/>
        </w:rPr>
        <w:t> </w:t>
      </w:r>
      <w:proofErr w:type="spellStart"/>
      <w:r>
        <w:rPr>
          <w:rFonts w:ascii="Arial" w:hAnsi="Arial" w:cs="Arial"/>
          <w:color w:val="333333"/>
          <w:sz w:val="27"/>
          <w:szCs w:val="27"/>
          <w:shd w:val="clear" w:color="auto" w:fill="F4F9FC"/>
          <w:rtl/>
        </w:rPr>
        <w:t>الشَّيءَ</w:t>
      </w:r>
      <w:proofErr w:type="spellEnd"/>
      <w:r>
        <w:rPr>
          <w:rFonts w:ascii="Arial" w:hAnsi="Arial" w:cs="Arial"/>
          <w:color w:val="333333"/>
          <w:sz w:val="27"/>
          <w:szCs w:val="27"/>
          <w:shd w:val="clear" w:color="auto" w:fill="F4F9FC"/>
          <w:rtl/>
        </w:rPr>
        <w:t xml:space="preserve"> : </w:t>
      </w:r>
      <w:proofErr w:type="spellStart"/>
      <w:r>
        <w:rPr>
          <w:rFonts w:ascii="Arial" w:hAnsi="Arial" w:cs="Arial"/>
          <w:color w:val="333333"/>
          <w:sz w:val="27"/>
          <w:szCs w:val="27"/>
          <w:shd w:val="clear" w:color="auto" w:fill="F4F9FC"/>
          <w:rtl/>
        </w:rPr>
        <w:t>نقَّاه</w:t>
      </w:r>
      <w:proofErr w:type="spellEnd"/>
      <w:r>
        <w:rPr>
          <w:rFonts w:ascii="Arial" w:hAnsi="Arial" w:cs="Arial"/>
          <w:color w:val="333333"/>
          <w:sz w:val="27"/>
          <w:szCs w:val="27"/>
          <w:shd w:val="clear" w:color="auto" w:fill="F4F9FC"/>
          <w:rtl/>
        </w:rPr>
        <w:t xml:space="preserve"> </w:t>
      </w:r>
      <w:proofErr w:type="spellStart"/>
      <w:r>
        <w:rPr>
          <w:rFonts w:ascii="Arial" w:hAnsi="Arial" w:cs="Arial"/>
          <w:color w:val="333333"/>
          <w:sz w:val="27"/>
          <w:szCs w:val="27"/>
          <w:shd w:val="clear" w:color="auto" w:fill="F4F9FC"/>
          <w:rtl/>
        </w:rPr>
        <w:t>ونظّفه</w:t>
      </w:r>
      <w:proofErr w:type="spellEnd"/>
      <w:r>
        <w:rPr>
          <w:rFonts w:ascii="Arial" w:hAnsi="Arial" w:cs="Arial"/>
          <w:color w:val="333333"/>
          <w:sz w:val="27"/>
          <w:szCs w:val="27"/>
          <w:shd w:val="clear" w:color="auto" w:fill="F4F9FC"/>
          <w:rtl/>
        </w:rPr>
        <w:t xml:space="preserve"> </w:t>
      </w:r>
      <w:proofErr w:type="spellStart"/>
      <w:r>
        <w:rPr>
          <w:rFonts w:ascii="Arial" w:hAnsi="Arial" w:cs="Arial"/>
          <w:color w:val="333333"/>
          <w:sz w:val="27"/>
          <w:szCs w:val="27"/>
          <w:shd w:val="clear" w:color="auto" w:fill="F4F9FC"/>
          <w:rtl/>
        </w:rPr>
        <w:t>وخلّصه</w:t>
      </w:r>
      <w:proofErr w:type="spellEnd"/>
      <w:r>
        <w:rPr>
          <w:rFonts w:ascii="Arial" w:hAnsi="Arial" w:cs="Arial"/>
          <w:color w:val="333333"/>
          <w:sz w:val="27"/>
          <w:szCs w:val="27"/>
          <w:shd w:val="clear" w:color="auto" w:fill="F4F9FC"/>
          <w:rtl/>
        </w:rPr>
        <w:t xml:space="preserve"> </w:t>
      </w:r>
      <w:proofErr w:type="spellStart"/>
      <w:r>
        <w:rPr>
          <w:rFonts w:ascii="Arial" w:hAnsi="Arial" w:cs="Arial"/>
          <w:color w:val="333333"/>
          <w:sz w:val="27"/>
          <w:szCs w:val="27"/>
          <w:shd w:val="clear" w:color="auto" w:fill="F4F9FC"/>
          <w:rtl/>
        </w:rPr>
        <w:t>ممّا</w:t>
      </w:r>
      <w:proofErr w:type="spellEnd"/>
      <w:r>
        <w:rPr>
          <w:rFonts w:ascii="Arial" w:hAnsi="Arial" w:cs="Arial"/>
          <w:color w:val="333333"/>
          <w:sz w:val="27"/>
          <w:szCs w:val="27"/>
          <w:shd w:val="clear" w:color="auto" w:fill="F4F9FC"/>
          <w:rtl/>
        </w:rPr>
        <w:t xml:space="preserve"> </w:t>
      </w:r>
      <w:proofErr w:type="spellStart"/>
      <w:r>
        <w:rPr>
          <w:rFonts w:ascii="Arial" w:hAnsi="Arial" w:cs="Arial"/>
          <w:color w:val="333333"/>
          <w:sz w:val="27"/>
          <w:szCs w:val="27"/>
          <w:shd w:val="clear" w:color="auto" w:fill="F4F9FC"/>
          <w:rtl/>
        </w:rPr>
        <w:t>اختلط</w:t>
      </w:r>
      <w:proofErr w:type="spellEnd"/>
      <w:r>
        <w:rPr>
          <w:rFonts w:ascii="Arial" w:hAnsi="Arial" w:cs="Arial"/>
          <w:color w:val="333333"/>
          <w:sz w:val="27"/>
          <w:szCs w:val="27"/>
          <w:shd w:val="clear" w:color="auto" w:fill="F4F9FC"/>
          <w:rtl/>
        </w:rPr>
        <w:t xml:space="preserve"> به</w:t>
      </w:r>
    </w:p>
    <w:sectPr w:rsidR="00391E7C" w:rsidSect="0094574E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3A00" w:rsidRDefault="009F3A00" w:rsidP="001D1592">
      <w:pPr>
        <w:spacing w:after="0" w:line="240" w:lineRule="auto"/>
      </w:pPr>
      <w:r>
        <w:separator/>
      </w:r>
    </w:p>
  </w:endnote>
  <w:endnote w:type="continuationSeparator" w:id="0">
    <w:p w:rsidR="009F3A00" w:rsidRDefault="009F3A00" w:rsidP="001D15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raditional Arabic">
    <w:panose1 w:val="02020603050405020304"/>
    <w:charset w:val="B2"/>
    <w:family w:val="auto"/>
    <w:pitch w:val="variable"/>
    <w:sig w:usb0="00002001" w:usb1="00000000" w:usb2="00000000" w:usb3="00000000" w:csb0="00000040" w:csb1="00000000"/>
  </w:font>
  <w:font w:name="IRAN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3A00" w:rsidRDefault="009F3A00" w:rsidP="001D1592">
      <w:pPr>
        <w:spacing w:after="0" w:line="240" w:lineRule="auto"/>
      </w:pPr>
      <w:r>
        <w:separator/>
      </w:r>
    </w:p>
  </w:footnote>
  <w:footnote w:type="continuationSeparator" w:id="0">
    <w:p w:rsidR="009F3A00" w:rsidRDefault="009F3A00" w:rsidP="001D1592">
      <w:pPr>
        <w:spacing w:after="0" w:line="240" w:lineRule="auto"/>
      </w:pPr>
      <w:r>
        <w:continuationSeparator/>
      </w:r>
    </w:p>
  </w:footnote>
  <w:footnote w:id="1">
    <w:p w:rsidR="001D1592" w:rsidRDefault="001D1592" w:rsidP="001D1592">
      <w:pPr>
        <w:pStyle w:val="a4"/>
        <w:rPr>
          <w:rtl/>
        </w:rPr>
      </w:pPr>
      <w:r>
        <w:rPr>
          <w:rStyle w:val="a6"/>
        </w:rPr>
        <w:footnoteRef/>
      </w:r>
      <w:r>
        <w:rPr>
          <w:rFonts w:ascii="Traditional Arabic" w:hAnsi="Traditional Arabic" w:hint="cs"/>
          <w:rtl/>
        </w:rPr>
        <w:t xml:space="preserve"> </w:t>
      </w:r>
      <w:r>
        <w:rPr>
          <w:rFonts w:ascii="Traditional Arabic" w:hAnsi="Traditional Arabic" w:hint="cs"/>
          <w:rtl/>
          <w:lang w:bidi="fa-IR"/>
        </w:rPr>
        <w:t xml:space="preserve">( 6) </w:t>
      </w:r>
      <w:proofErr w:type="spellStart"/>
      <w:r>
        <w:rPr>
          <w:rFonts w:ascii="Traditional Arabic" w:hAnsi="Traditional Arabic" w:hint="cs"/>
          <w:rtl/>
          <w:lang w:bidi="fa-IR"/>
        </w:rPr>
        <w:t>نص</w:t>
      </w:r>
      <w:proofErr w:type="spellEnd"/>
      <w:r>
        <w:rPr>
          <w:rFonts w:ascii="Traditional Arabic" w:hAnsi="Traditional Arabic" w:hint="cs"/>
          <w:rtl/>
          <w:lang w:bidi="fa-IR"/>
        </w:rPr>
        <w:t xml:space="preserve"> </w:t>
      </w:r>
      <w:proofErr w:type="spellStart"/>
      <w:r>
        <w:rPr>
          <w:rFonts w:ascii="Traditional Arabic" w:hAnsi="Traditional Arabic" w:hint="cs"/>
          <w:rtl/>
          <w:lang w:bidi="fa-IR"/>
        </w:rPr>
        <w:t>الحديث</w:t>
      </w:r>
      <w:proofErr w:type="spellEnd"/>
      <w:r>
        <w:rPr>
          <w:rFonts w:ascii="Traditional Arabic" w:hAnsi="Traditional Arabic" w:hint="cs"/>
          <w:rtl/>
          <w:lang w:bidi="fa-IR"/>
        </w:rPr>
        <w:t xml:space="preserve"> </w:t>
      </w:r>
      <w:proofErr w:type="spellStart"/>
      <w:r>
        <w:rPr>
          <w:rFonts w:ascii="Traditional Arabic" w:hAnsi="Traditional Arabic" w:hint="cs"/>
          <w:rtl/>
          <w:lang w:bidi="fa-IR"/>
        </w:rPr>
        <w:t>في</w:t>
      </w:r>
      <w:proofErr w:type="spellEnd"/>
      <w:r>
        <w:rPr>
          <w:rFonts w:ascii="Traditional Arabic" w:hAnsi="Traditional Arabic" w:hint="cs"/>
          <w:rtl/>
          <w:lang w:bidi="fa-IR"/>
        </w:rPr>
        <w:t xml:space="preserve"> </w:t>
      </w:r>
      <w:proofErr w:type="spellStart"/>
      <w:r>
        <w:rPr>
          <w:rFonts w:ascii="Traditional Arabic" w:hAnsi="Traditional Arabic" w:hint="cs"/>
          <w:rtl/>
          <w:lang w:bidi="fa-IR"/>
        </w:rPr>
        <w:t>النهاية</w:t>
      </w:r>
      <w:proofErr w:type="spellEnd"/>
      <w:r>
        <w:rPr>
          <w:rFonts w:ascii="Traditional Arabic" w:hAnsi="Traditional Arabic" w:hint="cs"/>
          <w:rtl/>
          <w:lang w:bidi="fa-IR"/>
        </w:rPr>
        <w:t xml:space="preserve">« </w:t>
      </w:r>
      <w:proofErr w:type="spellStart"/>
      <w:r>
        <w:rPr>
          <w:rFonts w:ascii="Traditional Arabic" w:hAnsi="Traditional Arabic" w:hint="cs"/>
          <w:rtl/>
          <w:lang w:bidi="fa-IR"/>
        </w:rPr>
        <w:t>نقي</w:t>
      </w:r>
      <w:proofErr w:type="spellEnd"/>
      <w:r>
        <w:rPr>
          <w:rFonts w:ascii="Traditional Arabic" w:hAnsi="Traditional Arabic" w:hint="cs"/>
          <w:rtl/>
          <w:lang w:bidi="fa-IR"/>
        </w:rPr>
        <w:t xml:space="preserve">»:« </w:t>
      </w:r>
      <w:proofErr w:type="spellStart"/>
      <w:r>
        <w:rPr>
          <w:rFonts w:ascii="Traditional Arabic" w:hAnsi="Traditional Arabic" w:hint="cs"/>
          <w:rtl/>
          <w:lang w:bidi="fa-IR"/>
        </w:rPr>
        <w:t>يحشر</w:t>
      </w:r>
      <w:proofErr w:type="spellEnd"/>
      <w:r>
        <w:rPr>
          <w:rFonts w:ascii="Traditional Arabic" w:hAnsi="Traditional Arabic" w:hint="cs"/>
          <w:rtl/>
          <w:lang w:bidi="fa-IR"/>
        </w:rPr>
        <w:t xml:space="preserve"> </w:t>
      </w:r>
      <w:proofErr w:type="spellStart"/>
      <w:r>
        <w:rPr>
          <w:rFonts w:ascii="Traditional Arabic" w:hAnsi="Traditional Arabic" w:hint="cs"/>
          <w:rtl/>
          <w:lang w:bidi="fa-IR"/>
        </w:rPr>
        <w:t>الناس</w:t>
      </w:r>
      <w:proofErr w:type="spellEnd"/>
      <w:r>
        <w:rPr>
          <w:rFonts w:ascii="Traditional Arabic" w:hAnsi="Traditional Arabic" w:hint="cs"/>
          <w:rtl/>
          <w:lang w:bidi="fa-IR"/>
        </w:rPr>
        <w:t xml:space="preserve"> </w:t>
      </w:r>
      <w:proofErr w:type="spellStart"/>
      <w:r>
        <w:rPr>
          <w:rFonts w:ascii="Traditional Arabic" w:hAnsi="Traditional Arabic" w:hint="cs"/>
          <w:rtl/>
          <w:lang w:bidi="fa-IR"/>
        </w:rPr>
        <w:t>يوم</w:t>
      </w:r>
      <w:proofErr w:type="spellEnd"/>
      <w:r>
        <w:rPr>
          <w:rFonts w:ascii="Traditional Arabic" w:hAnsi="Traditional Arabic" w:hint="cs"/>
          <w:rtl/>
          <w:lang w:bidi="fa-IR"/>
        </w:rPr>
        <w:t xml:space="preserve"> </w:t>
      </w:r>
      <w:proofErr w:type="spellStart"/>
      <w:r>
        <w:rPr>
          <w:rFonts w:ascii="Traditional Arabic" w:hAnsi="Traditional Arabic" w:hint="cs"/>
          <w:rtl/>
          <w:lang w:bidi="fa-IR"/>
        </w:rPr>
        <w:t>القيامة</w:t>
      </w:r>
      <w:proofErr w:type="spellEnd"/>
      <w:r>
        <w:rPr>
          <w:rFonts w:ascii="Traditional Arabic" w:hAnsi="Traditional Arabic" w:hint="cs"/>
          <w:rtl/>
          <w:lang w:bidi="fa-IR"/>
        </w:rPr>
        <w:t xml:space="preserve"> </w:t>
      </w:r>
      <w:proofErr w:type="spellStart"/>
      <w:r>
        <w:rPr>
          <w:rFonts w:ascii="Traditional Arabic" w:hAnsi="Traditional Arabic" w:hint="cs"/>
          <w:rtl/>
          <w:lang w:bidi="fa-IR"/>
        </w:rPr>
        <w:t>على</w:t>
      </w:r>
      <w:proofErr w:type="spellEnd"/>
      <w:r>
        <w:rPr>
          <w:rFonts w:ascii="Traditional Arabic" w:hAnsi="Traditional Arabic" w:hint="cs"/>
          <w:rtl/>
          <w:lang w:bidi="fa-IR"/>
        </w:rPr>
        <w:t xml:space="preserve"> </w:t>
      </w:r>
      <w:proofErr w:type="spellStart"/>
      <w:r>
        <w:rPr>
          <w:rFonts w:ascii="Traditional Arabic" w:hAnsi="Traditional Arabic" w:hint="cs"/>
          <w:rtl/>
          <w:lang w:bidi="fa-IR"/>
        </w:rPr>
        <w:t>أرض</w:t>
      </w:r>
      <w:proofErr w:type="spellEnd"/>
      <w:r>
        <w:rPr>
          <w:rFonts w:ascii="Traditional Arabic" w:hAnsi="Traditional Arabic" w:hint="cs"/>
          <w:rtl/>
          <w:lang w:bidi="fa-IR"/>
        </w:rPr>
        <w:t xml:space="preserve"> </w:t>
      </w:r>
      <w:proofErr w:type="spellStart"/>
      <w:r>
        <w:rPr>
          <w:rFonts w:ascii="Traditional Arabic" w:hAnsi="Traditional Arabic" w:hint="cs"/>
          <w:rtl/>
          <w:lang w:bidi="fa-IR"/>
        </w:rPr>
        <w:t>بيضاء</w:t>
      </w:r>
      <w:proofErr w:type="spellEnd"/>
      <w:r>
        <w:rPr>
          <w:rFonts w:ascii="Traditional Arabic" w:hAnsi="Traditional Arabic" w:hint="cs"/>
          <w:rtl/>
          <w:lang w:bidi="fa-IR"/>
        </w:rPr>
        <w:t xml:space="preserve"> </w:t>
      </w:r>
      <w:proofErr w:type="spellStart"/>
      <w:r>
        <w:rPr>
          <w:rFonts w:ascii="Traditional Arabic" w:hAnsi="Traditional Arabic" w:hint="cs"/>
          <w:rtl/>
          <w:lang w:bidi="fa-IR"/>
        </w:rPr>
        <w:t>عفراء</w:t>
      </w:r>
      <w:proofErr w:type="spellEnd"/>
      <w:r>
        <w:rPr>
          <w:rFonts w:ascii="Traditional Arabic" w:hAnsi="Traditional Arabic" w:hint="cs"/>
          <w:rtl/>
          <w:lang w:bidi="fa-IR"/>
        </w:rPr>
        <w:t xml:space="preserve"> </w:t>
      </w:r>
      <w:proofErr w:type="spellStart"/>
      <w:r>
        <w:rPr>
          <w:rFonts w:ascii="Traditional Arabic" w:hAnsi="Traditional Arabic" w:hint="cs"/>
          <w:rtl/>
          <w:lang w:bidi="fa-IR"/>
        </w:rPr>
        <w:t>كقرصة</w:t>
      </w:r>
      <w:proofErr w:type="spellEnd"/>
      <w:r>
        <w:rPr>
          <w:rFonts w:ascii="Traditional Arabic" w:hAnsi="Traditional Arabic" w:hint="cs"/>
          <w:rtl/>
          <w:lang w:bidi="fa-IR"/>
        </w:rPr>
        <w:t xml:space="preserve"> </w:t>
      </w:r>
      <w:proofErr w:type="spellStart"/>
      <w:r>
        <w:rPr>
          <w:rFonts w:ascii="Traditional Arabic" w:hAnsi="Traditional Arabic" w:hint="cs"/>
          <w:rtl/>
          <w:lang w:bidi="fa-IR"/>
        </w:rPr>
        <w:t>النقي</w:t>
      </w:r>
      <w:proofErr w:type="spellEnd"/>
      <w:r>
        <w:rPr>
          <w:rFonts w:ascii="Traditional Arabic" w:hAnsi="Traditional Arabic" w:hint="cs"/>
          <w:rtl/>
          <w:lang w:bidi="fa-IR"/>
        </w:rPr>
        <w:t xml:space="preserve">» </w:t>
      </w:r>
      <w:proofErr w:type="spellStart"/>
      <w:r>
        <w:rPr>
          <w:rFonts w:ascii="Traditional Arabic" w:hAnsi="Traditional Arabic" w:hint="cs"/>
          <w:rtl/>
          <w:lang w:bidi="fa-IR"/>
        </w:rPr>
        <w:t>يعني</w:t>
      </w:r>
      <w:proofErr w:type="spellEnd"/>
      <w:r>
        <w:rPr>
          <w:rFonts w:ascii="Traditional Arabic" w:hAnsi="Traditional Arabic" w:hint="cs"/>
          <w:rtl/>
          <w:lang w:bidi="fa-IR"/>
        </w:rPr>
        <w:t xml:space="preserve"> </w:t>
      </w:r>
      <w:proofErr w:type="spellStart"/>
      <w:r>
        <w:rPr>
          <w:rFonts w:ascii="Traditional Arabic" w:hAnsi="Traditional Arabic" w:hint="cs"/>
          <w:rtl/>
          <w:lang w:bidi="fa-IR"/>
        </w:rPr>
        <w:t>الخبز</w:t>
      </w:r>
      <w:proofErr w:type="spellEnd"/>
      <w:r>
        <w:rPr>
          <w:rFonts w:ascii="Traditional Arabic" w:hAnsi="Traditional Arabic" w:hint="cs"/>
          <w:rtl/>
          <w:lang w:bidi="fa-IR"/>
        </w:rPr>
        <w:t xml:space="preserve"> </w:t>
      </w:r>
      <w:proofErr w:type="spellStart"/>
      <w:r>
        <w:rPr>
          <w:rFonts w:ascii="Traditional Arabic" w:hAnsi="Traditional Arabic" w:hint="cs"/>
          <w:rtl/>
          <w:lang w:bidi="fa-IR"/>
        </w:rPr>
        <w:t>الحوارى</w:t>
      </w:r>
      <w:proofErr w:type="spellEnd"/>
      <w:r>
        <w:rPr>
          <w:rFonts w:ascii="Traditional Arabic" w:hAnsi="Traditional Arabic" w:hint="cs"/>
          <w:rtl/>
          <w:lang w:bidi="fa-IR"/>
        </w:rPr>
        <w:t>.</w:t>
      </w:r>
    </w:p>
  </w:footnote>
  <w:footnote w:id="2">
    <w:p w:rsidR="001D1592" w:rsidRDefault="001D1592" w:rsidP="001D1592">
      <w:pPr>
        <w:pStyle w:val="a4"/>
        <w:rPr>
          <w:rtl/>
        </w:rPr>
      </w:pPr>
      <w:r>
        <w:rPr>
          <w:rStyle w:val="a6"/>
        </w:rPr>
        <w:footnoteRef/>
      </w:r>
      <w:r>
        <w:rPr>
          <w:rFonts w:ascii="Traditional Arabic" w:hAnsi="Traditional Arabic" w:hint="cs"/>
          <w:rtl/>
        </w:rPr>
        <w:t xml:space="preserve"> </w:t>
      </w:r>
      <w:proofErr w:type="spellStart"/>
      <w:r>
        <w:rPr>
          <w:rFonts w:ascii="Traditional Arabic" w:hAnsi="Traditional Arabic" w:hint="cs"/>
          <w:rtl/>
          <w:lang w:bidi="fa-IR"/>
        </w:rPr>
        <w:t>مطرزى</w:t>
      </w:r>
      <w:proofErr w:type="spellEnd"/>
      <w:r>
        <w:rPr>
          <w:rFonts w:ascii="Traditional Arabic" w:hAnsi="Traditional Arabic" w:hint="cs"/>
          <w:rtl/>
          <w:lang w:bidi="fa-IR"/>
        </w:rPr>
        <w:t xml:space="preserve">، ناصر بن </w:t>
      </w:r>
      <w:proofErr w:type="spellStart"/>
      <w:r>
        <w:rPr>
          <w:rFonts w:ascii="Traditional Arabic" w:hAnsi="Traditional Arabic" w:hint="cs"/>
          <w:rtl/>
          <w:lang w:bidi="fa-IR"/>
        </w:rPr>
        <w:t>عبدالسيد</w:t>
      </w:r>
      <w:proofErr w:type="spellEnd"/>
      <w:r>
        <w:rPr>
          <w:rFonts w:ascii="Traditional Arabic" w:hAnsi="Traditional Arabic" w:hint="cs"/>
          <w:rtl/>
          <w:lang w:bidi="fa-IR"/>
        </w:rPr>
        <w:t xml:space="preserve">، </w:t>
      </w:r>
      <w:proofErr w:type="spellStart"/>
      <w:r>
        <w:rPr>
          <w:rFonts w:ascii="Traditional Arabic" w:hAnsi="Traditional Arabic" w:hint="cs"/>
          <w:rtl/>
          <w:lang w:bidi="fa-IR"/>
        </w:rPr>
        <w:t>المغرب</w:t>
      </w:r>
      <w:proofErr w:type="spellEnd"/>
      <w:r>
        <w:rPr>
          <w:rFonts w:ascii="Traditional Arabic" w:hAnsi="Traditional Arabic" w:hint="cs"/>
          <w:rtl/>
          <w:lang w:bidi="fa-IR"/>
        </w:rPr>
        <w:t xml:space="preserve"> - حلب، چاپ: اول، 1979 م.</w:t>
      </w:r>
    </w:p>
  </w:footnote>
  <w:footnote w:id="3">
    <w:p w:rsidR="001D1592" w:rsidRDefault="001D1592" w:rsidP="001D1592">
      <w:pPr>
        <w:pStyle w:val="a4"/>
        <w:rPr>
          <w:rtl/>
        </w:rPr>
      </w:pPr>
      <w:r>
        <w:rPr>
          <w:rStyle w:val="a6"/>
        </w:rPr>
        <w:footnoteRef/>
      </w:r>
      <w:r>
        <w:rPr>
          <w:rFonts w:ascii="Traditional Arabic" w:hAnsi="Traditional Arabic" w:hint="cs"/>
          <w:rtl/>
        </w:rPr>
        <w:t xml:space="preserve"> </w:t>
      </w:r>
      <w:r>
        <w:rPr>
          <w:rFonts w:ascii="Traditional Arabic" w:hAnsi="Traditional Arabic" w:hint="cs"/>
          <w:rtl/>
          <w:lang w:bidi="fa-IR"/>
        </w:rPr>
        <w:t xml:space="preserve">ابن منظور، محمد بن </w:t>
      </w:r>
      <w:proofErr w:type="spellStart"/>
      <w:r>
        <w:rPr>
          <w:rFonts w:ascii="Traditional Arabic" w:hAnsi="Traditional Arabic" w:hint="cs"/>
          <w:rtl/>
          <w:lang w:bidi="fa-IR"/>
        </w:rPr>
        <w:t>مكرم</w:t>
      </w:r>
      <w:proofErr w:type="spellEnd"/>
      <w:r>
        <w:rPr>
          <w:rFonts w:ascii="Traditional Arabic" w:hAnsi="Traditional Arabic" w:hint="cs"/>
          <w:rtl/>
          <w:lang w:bidi="fa-IR"/>
        </w:rPr>
        <w:t xml:space="preserve">، لسان </w:t>
      </w:r>
      <w:proofErr w:type="spellStart"/>
      <w:r>
        <w:rPr>
          <w:rFonts w:ascii="Traditional Arabic" w:hAnsi="Traditional Arabic" w:hint="cs"/>
          <w:rtl/>
          <w:lang w:bidi="fa-IR"/>
        </w:rPr>
        <w:t>العرب</w:t>
      </w:r>
      <w:proofErr w:type="spellEnd"/>
      <w:r>
        <w:rPr>
          <w:rFonts w:ascii="Traditional Arabic" w:hAnsi="Traditional Arabic" w:hint="cs"/>
          <w:rtl/>
          <w:lang w:bidi="fa-IR"/>
        </w:rPr>
        <w:t xml:space="preserve"> - </w:t>
      </w:r>
      <w:proofErr w:type="spellStart"/>
      <w:r>
        <w:rPr>
          <w:rFonts w:ascii="Traditional Arabic" w:hAnsi="Traditional Arabic" w:hint="cs"/>
          <w:rtl/>
          <w:lang w:bidi="fa-IR"/>
        </w:rPr>
        <w:t>بيروت</w:t>
      </w:r>
      <w:proofErr w:type="spellEnd"/>
      <w:r>
        <w:rPr>
          <w:rFonts w:ascii="Traditional Arabic" w:hAnsi="Traditional Arabic" w:hint="cs"/>
          <w:rtl/>
          <w:lang w:bidi="fa-IR"/>
        </w:rPr>
        <w:t xml:space="preserve">، چاپ: سوم، 1414 </w:t>
      </w:r>
      <w:proofErr w:type="spellStart"/>
      <w:r>
        <w:rPr>
          <w:rFonts w:ascii="Traditional Arabic" w:hAnsi="Traditional Arabic" w:hint="cs"/>
          <w:rtl/>
          <w:lang w:bidi="fa-IR"/>
        </w:rPr>
        <w:t>ه.ق</w:t>
      </w:r>
      <w:proofErr w:type="spellEnd"/>
      <w:r>
        <w:rPr>
          <w:rFonts w:ascii="Traditional Arabic" w:hAnsi="Traditional Arabic" w:hint="cs"/>
          <w:rtl/>
          <w:lang w:bidi="fa-IR"/>
        </w:rPr>
        <w:t>.</w:t>
      </w:r>
    </w:p>
  </w:footnote>
  <w:footnote w:id="4">
    <w:p w:rsidR="007F333A" w:rsidRDefault="007F333A" w:rsidP="007F333A">
      <w:pPr>
        <w:pStyle w:val="a4"/>
        <w:rPr>
          <w:rtl/>
        </w:rPr>
      </w:pPr>
      <w:r>
        <w:rPr>
          <w:rStyle w:val="a6"/>
        </w:rPr>
        <w:footnoteRef/>
      </w:r>
      <w:r>
        <w:rPr>
          <w:rFonts w:ascii="Traditional Arabic" w:hAnsi="Traditional Arabic" w:hint="cs"/>
          <w:rtl/>
        </w:rPr>
        <w:t xml:space="preserve"> </w:t>
      </w:r>
      <w:proofErr w:type="spellStart"/>
      <w:r>
        <w:rPr>
          <w:rFonts w:ascii="Traditional Arabic" w:hAnsi="Traditional Arabic" w:hint="cs"/>
          <w:rtl/>
          <w:lang w:bidi="fa-IR"/>
        </w:rPr>
        <w:t>موسى</w:t>
      </w:r>
      <w:proofErr w:type="spellEnd"/>
      <w:r>
        <w:rPr>
          <w:rFonts w:ascii="Traditional Arabic" w:hAnsi="Traditional Arabic" w:hint="cs"/>
          <w:rtl/>
          <w:lang w:bidi="fa-IR"/>
        </w:rPr>
        <w:t xml:space="preserve">، </w:t>
      </w:r>
      <w:proofErr w:type="spellStart"/>
      <w:r>
        <w:rPr>
          <w:rFonts w:ascii="Traditional Arabic" w:hAnsi="Traditional Arabic" w:hint="cs"/>
          <w:rtl/>
          <w:lang w:bidi="fa-IR"/>
        </w:rPr>
        <w:t>حسين</w:t>
      </w:r>
      <w:proofErr w:type="spellEnd"/>
      <w:r>
        <w:rPr>
          <w:rFonts w:ascii="Traditional Arabic" w:hAnsi="Traditional Arabic" w:hint="cs"/>
          <w:rtl/>
          <w:lang w:bidi="fa-IR"/>
        </w:rPr>
        <w:t xml:space="preserve"> </w:t>
      </w:r>
      <w:proofErr w:type="spellStart"/>
      <w:r>
        <w:rPr>
          <w:rFonts w:ascii="Traditional Arabic" w:hAnsi="Traditional Arabic" w:hint="cs"/>
          <w:rtl/>
          <w:lang w:bidi="fa-IR"/>
        </w:rPr>
        <w:t>يوسف</w:t>
      </w:r>
      <w:proofErr w:type="spellEnd"/>
      <w:r>
        <w:rPr>
          <w:rFonts w:ascii="Traditional Arabic" w:hAnsi="Traditional Arabic" w:hint="cs"/>
          <w:rtl/>
          <w:lang w:bidi="fa-IR"/>
        </w:rPr>
        <w:t xml:space="preserve">، </w:t>
      </w:r>
      <w:proofErr w:type="spellStart"/>
      <w:r>
        <w:rPr>
          <w:rFonts w:ascii="Traditional Arabic" w:hAnsi="Traditional Arabic" w:hint="cs"/>
          <w:rtl/>
          <w:lang w:bidi="fa-IR"/>
        </w:rPr>
        <w:t>الإفصاح</w:t>
      </w:r>
      <w:proofErr w:type="spellEnd"/>
      <w:r>
        <w:rPr>
          <w:rFonts w:ascii="Traditional Arabic" w:hAnsi="Traditional Arabic" w:hint="cs"/>
          <w:rtl/>
          <w:lang w:bidi="fa-IR"/>
        </w:rPr>
        <w:t xml:space="preserve"> - قم، چاپ: چهارم، 1410 </w:t>
      </w:r>
      <w:proofErr w:type="spellStart"/>
      <w:r>
        <w:rPr>
          <w:rFonts w:ascii="Traditional Arabic" w:hAnsi="Traditional Arabic" w:hint="cs"/>
          <w:rtl/>
          <w:lang w:bidi="fa-IR"/>
        </w:rPr>
        <w:t>ه.ق</w:t>
      </w:r>
      <w:proofErr w:type="spellEnd"/>
      <w:r>
        <w:rPr>
          <w:rFonts w:ascii="Traditional Arabic" w:hAnsi="Traditional Arabic" w:hint="cs"/>
          <w:rtl/>
          <w:lang w:bidi="fa-IR"/>
        </w:rPr>
        <w:t>.</w:t>
      </w:r>
    </w:p>
  </w:footnote>
  <w:footnote w:id="5">
    <w:p w:rsidR="00224A79" w:rsidRDefault="00224A79" w:rsidP="00224A79">
      <w:pPr>
        <w:pStyle w:val="a4"/>
        <w:rPr>
          <w:rtl/>
        </w:rPr>
      </w:pPr>
      <w:r>
        <w:rPr>
          <w:rStyle w:val="a6"/>
        </w:rPr>
        <w:footnoteRef/>
      </w:r>
      <w:r>
        <w:rPr>
          <w:rFonts w:ascii="Traditional Arabic" w:hAnsi="Traditional Arabic" w:hint="cs"/>
          <w:rtl/>
        </w:rPr>
        <w:t xml:space="preserve"> </w:t>
      </w:r>
      <w:proofErr w:type="spellStart"/>
      <w:r>
        <w:rPr>
          <w:rFonts w:ascii="Traditional Arabic" w:hAnsi="Traditional Arabic" w:hint="cs"/>
          <w:rtl/>
          <w:lang w:bidi="fa-IR"/>
        </w:rPr>
        <w:t>فراهيدى</w:t>
      </w:r>
      <w:proofErr w:type="spellEnd"/>
      <w:r>
        <w:rPr>
          <w:rFonts w:ascii="Traditional Arabic" w:hAnsi="Traditional Arabic" w:hint="cs"/>
          <w:rtl/>
          <w:lang w:bidi="fa-IR"/>
        </w:rPr>
        <w:t xml:space="preserve">، </w:t>
      </w:r>
      <w:proofErr w:type="spellStart"/>
      <w:r>
        <w:rPr>
          <w:rFonts w:ascii="Traditional Arabic" w:hAnsi="Traditional Arabic" w:hint="cs"/>
          <w:rtl/>
          <w:lang w:bidi="fa-IR"/>
        </w:rPr>
        <w:t>خليل</w:t>
      </w:r>
      <w:proofErr w:type="spellEnd"/>
      <w:r>
        <w:rPr>
          <w:rFonts w:ascii="Traditional Arabic" w:hAnsi="Traditional Arabic" w:hint="cs"/>
          <w:rtl/>
          <w:lang w:bidi="fa-IR"/>
        </w:rPr>
        <w:t xml:space="preserve"> بن احمد، </w:t>
      </w:r>
      <w:proofErr w:type="spellStart"/>
      <w:r>
        <w:rPr>
          <w:rFonts w:ascii="Traditional Arabic" w:hAnsi="Traditional Arabic" w:hint="cs"/>
          <w:rtl/>
          <w:lang w:bidi="fa-IR"/>
        </w:rPr>
        <w:t>كتاب</w:t>
      </w:r>
      <w:proofErr w:type="spellEnd"/>
      <w:r>
        <w:rPr>
          <w:rFonts w:ascii="Traditional Arabic" w:hAnsi="Traditional Arabic" w:hint="cs"/>
          <w:rtl/>
          <w:lang w:bidi="fa-IR"/>
        </w:rPr>
        <w:t xml:space="preserve"> </w:t>
      </w:r>
      <w:proofErr w:type="spellStart"/>
      <w:r>
        <w:rPr>
          <w:rFonts w:ascii="Traditional Arabic" w:hAnsi="Traditional Arabic" w:hint="cs"/>
          <w:rtl/>
          <w:lang w:bidi="fa-IR"/>
        </w:rPr>
        <w:t>العين</w:t>
      </w:r>
      <w:proofErr w:type="spellEnd"/>
      <w:r>
        <w:rPr>
          <w:rFonts w:ascii="Traditional Arabic" w:hAnsi="Traditional Arabic" w:hint="cs"/>
          <w:rtl/>
          <w:lang w:bidi="fa-IR"/>
        </w:rPr>
        <w:t xml:space="preserve"> - قم، چاپ: دوم، 1409 </w:t>
      </w:r>
      <w:proofErr w:type="spellStart"/>
      <w:r>
        <w:rPr>
          <w:rFonts w:ascii="Traditional Arabic" w:hAnsi="Traditional Arabic" w:hint="cs"/>
          <w:rtl/>
          <w:lang w:bidi="fa-IR"/>
        </w:rPr>
        <w:t>ه.ق</w:t>
      </w:r>
      <w:proofErr w:type="spellEnd"/>
      <w:r>
        <w:rPr>
          <w:rFonts w:ascii="Traditional Arabic" w:hAnsi="Traditional Arabic" w:hint="cs"/>
          <w:rtl/>
          <w:lang w:bidi="fa-IR"/>
        </w:rP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7CFB"/>
    <w:rsid w:val="001D1592"/>
    <w:rsid w:val="00224A79"/>
    <w:rsid w:val="00391E7C"/>
    <w:rsid w:val="003E6FDC"/>
    <w:rsid w:val="006E6A9D"/>
    <w:rsid w:val="007F333A"/>
    <w:rsid w:val="0094574E"/>
    <w:rsid w:val="009F3A00"/>
    <w:rsid w:val="00C90CE3"/>
    <w:rsid w:val="00DE23EE"/>
    <w:rsid w:val="00DF7CFB"/>
    <w:rsid w:val="00FC4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F7CFB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footnote text"/>
    <w:basedOn w:val="a"/>
    <w:link w:val="a5"/>
    <w:uiPriority w:val="99"/>
    <w:semiHidden/>
    <w:unhideWhenUsed/>
    <w:rsid w:val="001D1592"/>
    <w:pPr>
      <w:spacing w:after="0" w:line="240" w:lineRule="auto"/>
      <w:jc w:val="both"/>
    </w:pPr>
    <w:rPr>
      <w:rFonts w:ascii="Times New Roman" w:hAnsi="Times New Roman" w:cs="Traditional Arabic"/>
      <w:sz w:val="20"/>
      <w:szCs w:val="20"/>
      <w:lang w:bidi="ar-SA"/>
    </w:rPr>
  </w:style>
  <w:style w:type="character" w:customStyle="1" w:styleId="a5">
    <w:name w:val="متن پاورقی نویسه"/>
    <w:basedOn w:val="a0"/>
    <w:link w:val="a4"/>
    <w:uiPriority w:val="99"/>
    <w:semiHidden/>
    <w:rsid w:val="001D1592"/>
    <w:rPr>
      <w:rFonts w:ascii="Times New Roman" w:hAnsi="Times New Roman" w:cs="Traditional Arabic"/>
      <w:sz w:val="20"/>
      <w:szCs w:val="20"/>
      <w:lang w:bidi="ar-SA"/>
    </w:rPr>
  </w:style>
  <w:style w:type="character" w:styleId="a6">
    <w:name w:val="footnote reference"/>
    <w:basedOn w:val="a0"/>
    <w:uiPriority w:val="99"/>
    <w:semiHidden/>
    <w:unhideWhenUsed/>
    <w:rsid w:val="001D1592"/>
    <w:rPr>
      <w:vertAlign w:val="superscript"/>
    </w:rPr>
  </w:style>
  <w:style w:type="character" w:customStyle="1" w:styleId="apple-converted-space">
    <w:name w:val="apple-converted-space"/>
    <w:basedOn w:val="a0"/>
    <w:rsid w:val="003E6FD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F7CFB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footnote text"/>
    <w:basedOn w:val="a"/>
    <w:link w:val="a5"/>
    <w:uiPriority w:val="99"/>
    <w:semiHidden/>
    <w:unhideWhenUsed/>
    <w:rsid w:val="001D1592"/>
    <w:pPr>
      <w:spacing w:after="0" w:line="240" w:lineRule="auto"/>
      <w:jc w:val="both"/>
    </w:pPr>
    <w:rPr>
      <w:rFonts w:ascii="Times New Roman" w:hAnsi="Times New Roman" w:cs="Traditional Arabic"/>
      <w:sz w:val="20"/>
      <w:szCs w:val="20"/>
      <w:lang w:bidi="ar-SA"/>
    </w:rPr>
  </w:style>
  <w:style w:type="character" w:customStyle="1" w:styleId="a5">
    <w:name w:val="متن پاورقی نویسه"/>
    <w:basedOn w:val="a0"/>
    <w:link w:val="a4"/>
    <w:uiPriority w:val="99"/>
    <w:semiHidden/>
    <w:rsid w:val="001D1592"/>
    <w:rPr>
      <w:rFonts w:ascii="Times New Roman" w:hAnsi="Times New Roman" w:cs="Traditional Arabic"/>
      <w:sz w:val="20"/>
      <w:szCs w:val="20"/>
      <w:lang w:bidi="ar-SA"/>
    </w:rPr>
  </w:style>
  <w:style w:type="character" w:styleId="a6">
    <w:name w:val="footnote reference"/>
    <w:basedOn w:val="a0"/>
    <w:uiPriority w:val="99"/>
    <w:semiHidden/>
    <w:unhideWhenUsed/>
    <w:rsid w:val="001D1592"/>
    <w:rPr>
      <w:vertAlign w:val="superscript"/>
    </w:rPr>
  </w:style>
  <w:style w:type="character" w:customStyle="1" w:styleId="apple-converted-space">
    <w:name w:val="apple-converted-space"/>
    <w:basedOn w:val="a0"/>
    <w:rsid w:val="003E6F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13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5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7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5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9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1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0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9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64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26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3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8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84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14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طرح زمینه Office">
  <a:themeElements>
    <a:clrScheme name="دفتر کار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دفتر کار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دفتر کار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1410</Words>
  <Characters>8037</Characters>
  <Application>Microsoft Office Word</Application>
  <DocSecurity>0</DocSecurity>
  <Lines>66</Lines>
  <Paragraphs>18</Paragraphs>
  <ScaleCrop>false</ScaleCrop>
  <HeadingPairs>
    <vt:vector size="2" baseType="variant">
      <vt:variant>
        <vt:lpstr>عنوان</vt:lpstr>
      </vt:variant>
      <vt:variant>
        <vt:i4>1</vt:i4>
      </vt:variant>
    </vt:vector>
  </HeadingPairs>
  <TitlesOfParts>
    <vt:vector size="1" baseType="lpstr">
      <vt:lpstr/>
    </vt:vector>
  </TitlesOfParts>
  <Company>Media Co.</Company>
  <LinksUpToDate>false</LinksUpToDate>
  <CharactersWithSpaces>9429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o-14</dc:creator>
  <cp:lastModifiedBy>o-14</cp:lastModifiedBy>
  <cp:revision>3</cp:revision>
  <dcterms:created xsi:type="dcterms:W3CDTF">2017-12-08T23:04:00Z</dcterms:created>
  <dcterms:modified xsi:type="dcterms:W3CDTF">2017-12-09T09:16:00Z</dcterms:modified>
</cp:coreProperties>
</file>